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DB9" w:rsidRPr="00663CF7" w:rsidRDefault="00C24A20" w:rsidP="00CF4DB9">
      <w:pPr>
        <w:jc w:val="right"/>
        <w:rPr>
          <w:rFonts w:ascii="Arial MT Bd" w:hAnsi="Arial MT Bd"/>
          <w:color w:val="000000" w:themeColor="text1"/>
          <w:sz w:val="22"/>
        </w:rPr>
      </w:pPr>
      <w:r w:rsidRPr="00663CF7">
        <w:rPr>
          <w:rFonts w:ascii="Arial MT Bd" w:hAnsi="Arial MT Bd"/>
          <w:noProof/>
          <w:color w:val="000000" w:themeColor="text1"/>
        </w:rPr>
        <w:drawing>
          <wp:anchor distT="0" distB="0" distL="114300" distR="114300" simplePos="0" relativeHeight="251657216" behindDoc="1" locked="0" layoutInCell="1" allowOverlap="1" wp14:anchorId="163A13DC" wp14:editId="4D189073">
            <wp:simplePos x="0" y="0"/>
            <wp:positionH relativeFrom="page">
              <wp:posOffset>-13970</wp:posOffset>
            </wp:positionH>
            <wp:positionV relativeFrom="page">
              <wp:posOffset>0</wp:posOffset>
            </wp:positionV>
            <wp:extent cx="7795895" cy="1752600"/>
            <wp:effectExtent l="19050" t="0" r="0" b="0"/>
            <wp:wrapNone/>
            <wp:docPr id="3" name="Picture 2" descr="Macintosh HD:Users:amycrouser:Documents:Daily Projects:Fact Sheets:Internal:Facts Sheet - Int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ycrouser:Documents:Daily Projects:Fact Sheets:Internal:Facts Sheet - Internal.jpg"/>
                    <pic:cNvPicPr>
                      <a:picLocks noChangeAspect="1" noChangeArrowheads="1"/>
                    </pic:cNvPicPr>
                  </pic:nvPicPr>
                  <pic:blipFill>
                    <a:blip r:embed="rId9" cstate="print"/>
                    <a:srcRect/>
                    <a:stretch>
                      <a:fillRect/>
                    </a:stretch>
                  </pic:blipFill>
                  <pic:spPr bwMode="auto">
                    <a:xfrm>
                      <a:off x="0" y="0"/>
                      <a:ext cx="7795895" cy="1752600"/>
                    </a:xfrm>
                    <a:prstGeom prst="rect">
                      <a:avLst/>
                    </a:prstGeom>
                    <a:noFill/>
                    <a:ln w="9525">
                      <a:noFill/>
                      <a:miter lim="800000"/>
                      <a:headEnd/>
                      <a:tailEnd/>
                    </a:ln>
                  </pic:spPr>
                </pic:pic>
              </a:graphicData>
            </a:graphic>
          </wp:anchor>
        </w:drawing>
      </w:r>
    </w:p>
    <w:p w:rsidR="00CF4DB9" w:rsidRPr="00663CF7" w:rsidRDefault="00CF4DB9" w:rsidP="00CF4DB9">
      <w:pPr>
        <w:jc w:val="right"/>
        <w:rPr>
          <w:rFonts w:ascii="Arial MT Bd" w:hAnsi="Arial MT Bd"/>
          <w:color w:val="000000" w:themeColor="text1"/>
          <w:sz w:val="22"/>
        </w:rPr>
      </w:pPr>
      <w:r w:rsidRPr="00663CF7">
        <w:rPr>
          <w:rFonts w:ascii="Arial MT Bd" w:hAnsi="Arial MT Bd"/>
          <w:color w:val="000000" w:themeColor="text1"/>
          <w:sz w:val="22"/>
        </w:rPr>
        <w:tab/>
      </w:r>
      <w:r w:rsidRPr="00663CF7">
        <w:rPr>
          <w:rFonts w:ascii="Arial MT Bd" w:hAnsi="Arial MT Bd"/>
          <w:color w:val="000000" w:themeColor="text1"/>
          <w:sz w:val="22"/>
        </w:rPr>
        <w:tab/>
        <w:t xml:space="preserve">    </w:t>
      </w:r>
    </w:p>
    <w:p w:rsidR="00CF4DB9" w:rsidRPr="00663CF7" w:rsidRDefault="00CF4DB9" w:rsidP="00CF4DB9">
      <w:pPr>
        <w:jc w:val="right"/>
        <w:rPr>
          <w:rFonts w:ascii="Arial MT Bd" w:hAnsi="Arial MT Bd"/>
          <w:color w:val="000000" w:themeColor="text1"/>
          <w:sz w:val="22"/>
        </w:rPr>
      </w:pPr>
    </w:p>
    <w:p w:rsidR="00CF4DB9" w:rsidRPr="00663CF7" w:rsidRDefault="00CF4DB9" w:rsidP="00CF4DB9">
      <w:pPr>
        <w:jc w:val="right"/>
        <w:rPr>
          <w:rFonts w:ascii="Arial MT Bd" w:hAnsi="Arial MT Bd"/>
          <w:color w:val="000000" w:themeColor="text1"/>
          <w:sz w:val="22"/>
        </w:rPr>
      </w:pPr>
    </w:p>
    <w:p w:rsidR="004C06F8" w:rsidRPr="00663CF7" w:rsidRDefault="004C06F8" w:rsidP="00CF4DB9">
      <w:pPr>
        <w:spacing w:before="60"/>
        <w:jc w:val="right"/>
        <w:rPr>
          <w:rFonts w:ascii="Calibri" w:hAnsi="Calibri"/>
          <w:b/>
          <w:color w:val="000000" w:themeColor="text1"/>
        </w:rPr>
      </w:pPr>
      <w:r w:rsidRPr="00663CF7">
        <w:rPr>
          <w:rFonts w:ascii="Calibri" w:hAnsi="Calibri"/>
          <w:b/>
          <w:color w:val="000000" w:themeColor="text1"/>
        </w:rPr>
        <w:t>FOR IMMEDIATE RELEASE</w:t>
      </w:r>
    </w:p>
    <w:p w:rsidR="00CF4DB9" w:rsidRPr="00663CF7" w:rsidRDefault="00EA4252" w:rsidP="00CF4DB9">
      <w:pPr>
        <w:spacing w:before="60"/>
        <w:jc w:val="right"/>
        <w:rPr>
          <w:rFonts w:ascii="Calibri" w:hAnsi="Calibri"/>
          <w:b/>
          <w:color w:val="000000" w:themeColor="text1"/>
        </w:rPr>
      </w:pPr>
      <w:r>
        <w:rPr>
          <w:rFonts w:ascii="Calibri" w:hAnsi="Calibri"/>
          <w:b/>
          <w:color w:val="000000" w:themeColor="text1"/>
        </w:rPr>
        <w:t xml:space="preserve">SEPTEMBER </w:t>
      </w:r>
      <w:r w:rsidR="00D053A9">
        <w:rPr>
          <w:rFonts w:ascii="Calibri" w:hAnsi="Calibri"/>
          <w:b/>
          <w:color w:val="000000" w:themeColor="text1"/>
        </w:rPr>
        <w:t>10</w:t>
      </w:r>
      <w:r w:rsidR="00D9647D" w:rsidRPr="00663CF7">
        <w:rPr>
          <w:rFonts w:ascii="Calibri" w:hAnsi="Calibri"/>
          <w:b/>
          <w:color w:val="000000" w:themeColor="text1"/>
        </w:rPr>
        <w:t>,</w:t>
      </w:r>
      <w:r w:rsidR="00217E3A" w:rsidRPr="00663CF7">
        <w:rPr>
          <w:rFonts w:ascii="Calibri" w:hAnsi="Calibri"/>
          <w:b/>
          <w:color w:val="000000" w:themeColor="text1"/>
        </w:rPr>
        <w:t xml:space="preserve"> 2013</w:t>
      </w:r>
    </w:p>
    <w:p w:rsidR="00B15C42" w:rsidRPr="00663CF7" w:rsidRDefault="00B15C42">
      <w:pPr>
        <w:rPr>
          <w:rFonts w:ascii="Calibri" w:hAnsi="Calibri"/>
          <w:color w:val="000000" w:themeColor="text1"/>
        </w:rPr>
      </w:pPr>
    </w:p>
    <w:p w:rsidR="00B15C42" w:rsidRPr="00663CF7" w:rsidRDefault="00B15C42">
      <w:pPr>
        <w:rPr>
          <w:rFonts w:ascii="Calibri" w:hAnsi="Calibri"/>
          <w:color w:val="000000" w:themeColor="text1"/>
        </w:rPr>
      </w:pPr>
    </w:p>
    <w:p w:rsidR="00B15C42" w:rsidRPr="00663CF7" w:rsidRDefault="00B15C42">
      <w:pPr>
        <w:rPr>
          <w:rFonts w:ascii="Calibri" w:hAnsi="Calibri"/>
          <w:b/>
          <w:i/>
          <w:color w:val="000000" w:themeColor="text1"/>
        </w:rPr>
      </w:pPr>
    </w:p>
    <w:p w:rsidR="004C06F8" w:rsidRPr="00663CF7" w:rsidRDefault="004C06F8" w:rsidP="004C06F8">
      <w:pPr>
        <w:tabs>
          <w:tab w:val="left" w:pos="240"/>
          <w:tab w:val="center" w:pos="5400"/>
        </w:tabs>
        <w:rPr>
          <w:rFonts w:ascii="Calibri" w:hAnsi="Calibri"/>
          <w:b/>
          <w:color w:val="000000" w:themeColor="text1"/>
        </w:rPr>
      </w:pPr>
      <w:r w:rsidRPr="00663CF7">
        <w:rPr>
          <w:rFonts w:ascii="Calibri" w:hAnsi="Calibri"/>
          <w:b/>
          <w:color w:val="000000" w:themeColor="text1"/>
        </w:rPr>
        <w:t>FOR MORE INFORMATION CONTACT:</w:t>
      </w:r>
    </w:p>
    <w:p w:rsidR="00217E3A" w:rsidRPr="00663CF7" w:rsidRDefault="00217E3A" w:rsidP="00217E3A">
      <w:pPr>
        <w:spacing w:after="60"/>
        <w:rPr>
          <w:rFonts w:ascii="Calibri" w:hAnsi="Calibri"/>
          <w:b/>
          <w:color w:val="000000" w:themeColor="text1"/>
        </w:rPr>
      </w:pPr>
      <w:r w:rsidRPr="00663CF7">
        <w:rPr>
          <w:rFonts w:ascii="Calibri" w:hAnsi="Calibri"/>
          <w:b/>
          <w:color w:val="000000" w:themeColor="text1"/>
        </w:rPr>
        <w:t>Kim Jackson, Harris County Flood Control District Communications</w:t>
      </w:r>
    </w:p>
    <w:p w:rsidR="00217E3A" w:rsidRPr="00663CF7" w:rsidRDefault="00217E3A" w:rsidP="00217E3A">
      <w:pPr>
        <w:spacing w:after="60"/>
        <w:rPr>
          <w:rFonts w:ascii="Calibri" w:hAnsi="Calibri"/>
          <w:b/>
          <w:color w:val="000000" w:themeColor="text1"/>
        </w:rPr>
      </w:pPr>
      <w:r w:rsidRPr="00663CF7">
        <w:rPr>
          <w:rFonts w:ascii="Calibri" w:hAnsi="Calibri"/>
          <w:b/>
          <w:color w:val="000000" w:themeColor="text1"/>
        </w:rPr>
        <w:t>713-582-5124</w:t>
      </w:r>
    </w:p>
    <w:p w:rsidR="00217E3A" w:rsidRPr="00663CF7" w:rsidRDefault="00217E3A" w:rsidP="00217E3A">
      <w:pPr>
        <w:spacing w:after="60"/>
        <w:rPr>
          <w:rFonts w:ascii="Calibri" w:hAnsi="Calibri"/>
          <w:b/>
          <w:color w:val="000000" w:themeColor="text1"/>
        </w:rPr>
      </w:pPr>
      <w:r w:rsidRPr="00663CF7">
        <w:rPr>
          <w:rFonts w:ascii="Calibri" w:hAnsi="Calibri"/>
          <w:b/>
          <w:color w:val="000000" w:themeColor="text1"/>
        </w:rPr>
        <w:t>kimberlye.jackson@hcfcd.org</w:t>
      </w:r>
    </w:p>
    <w:p w:rsidR="00897E2B" w:rsidRPr="00663CF7" w:rsidRDefault="00897E2B" w:rsidP="00F569D0">
      <w:pPr>
        <w:rPr>
          <w:rFonts w:ascii="Calibri" w:hAnsi="Calibri"/>
          <w:b/>
          <w:i/>
          <w:color w:val="000000" w:themeColor="text1"/>
          <w:sz w:val="22"/>
          <w:szCs w:val="22"/>
        </w:rPr>
      </w:pPr>
    </w:p>
    <w:p w:rsidR="00897E2B" w:rsidRPr="00663CF7" w:rsidRDefault="00003817" w:rsidP="00897E2B">
      <w:pPr>
        <w:jc w:val="center"/>
        <w:rPr>
          <w:rFonts w:ascii="Calibri" w:hAnsi="Calibri"/>
          <w:b/>
          <w:color w:val="000000" w:themeColor="text1"/>
          <w:sz w:val="22"/>
          <w:szCs w:val="22"/>
        </w:rPr>
      </w:pPr>
      <w:bookmarkStart w:id="0" w:name="_GoBack"/>
      <w:r w:rsidRPr="00663CF7">
        <w:rPr>
          <w:rFonts w:ascii="Calibri" w:hAnsi="Calibri"/>
          <w:b/>
          <w:color w:val="000000" w:themeColor="text1"/>
          <w:sz w:val="22"/>
          <w:szCs w:val="22"/>
        </w:rPr>
        <w:t>SAN FELIPE STREET</w:t>
      </w:r>
      <w:r w:rsidR="00F020D4" w:rsidRPr="00663CF7">
        <w:rPr>
          <w:rFonts w:ascii="Calibri" w:hAnsi="Calibri"/>
          <w:b/>
          <w:color w:val="000000" w:themeColor="text1"/>
          <w:sz w:val="22"/>
          <w:szCs w:val="22"/>
        </w:rPr>
        <w:t xml:space="preserve"> </w:t>
      </w:r>
      <w:r w:rsidR="00A42A9D" w:rsidRPr="00663CF7">
        <w:rPr>
          <w:rFonts w:ascii="Calibri" w:hAnsi="Calibri"/>
          <w:b/>
          <w:color w:val="000000" w:themeColor="text1"/>
          <w:sz w:val="22"/>
          <w:szCs w:val="22"/>
        </w:rPr>
        <w:t xml:space="preserve">BRIDGE INSIDE LOOP 610 </w:t>
      </w:r>
      <w:r w:rsidR="00DA7D6D" w:rsidRPr="00663CF7">
        <w:rPr>
          <w:rFonts w:ascii="Calibri" w:hAnsi="Calibri"/>
          <w:b/>
          <w:color w:val="000000" w:themeColor="text1"/>
          <w:sz w:val="22"/>
          <w:szCs w:val="22"/>
        </w:rPr>
        <w:t>TO BE</w:t>
      </w:r>
      <w:r w:rsidRPr="00663CF7">
        <w:rPr>
          <w:rFonts w:ascii="Calibri" w:hAnsi="Calibri"/>
          <w:b/>
          <w:color w:val="000000" w:themeColor="text1"/>
          <w:sz w:val="22"/>
          <w:szCs w:val="22"/>
        </w:rPr>
        <w:t xml:space="preserve"> CLOSED</w:t>
      </w:r>
      <w:r w:rsidR="00DA7D6D" w:rsidRPr="00663CF7">
        <w:rPr>
          <w:rFonts w:ascii="Calibri" w:hAnsi="Calibri"/>
          <w:b/>
          <w:color w:val="000000" w:themeColor="text1"/>
          <w:sz w:val="22"/>
          <w:szCs w:val="22"/>
        </w:rPr>
        <w:t xml:space="preserve"> SOON</w:t>
      </w:r>
    </w:p>
    <w:p w:rsidR="00897E2B" w:rsidRPr="00663CF7" w:rsidRDefault="00897E2B" w:rsidP="00897E2B">
      <w:pPr>
        <w:jc w:val="center"/>
        <w:rPr>
          <w:rFonts w:ascii="Calibri" w:hAnsi="Calibri"/>
          <w:i/>
          <w:color w:val="000000" w:themeColor="text1"/>
          <w:sz w:val="22"/>
          <w:szCs w:val="22"/>
        </w:rPr>
      </w:pPr>
      <w:r w:rsidRPr="00663CF7">
        <w:rPr>
          <w:rFonts w:ascii="Calibri" w:hAnsi="Calibri"/>
          <w:i/>
          <w:color w:val="000000" w:themeColor="text1"/>
          <w:sz w:val="22"/>
          <w:szCs w:val="22"/>
        </w:rPr>
        <w:t xml:space="preserve">Harris County Flood Control District </w:t>
      </w:r>
      <w:r w:rsidR="00DA7D6D" w:rsidRPr="00663CF7">
        <w:rPr>
          <w:rFonts w:ascii="Calibri" w:hAnsi="Calibri"/>
          <w:i/>
          <w:color w:val="000000" w:themeColor="text1"/>
          <w:sz w:val="22"/>
          <w:szCs w:val="22"/>
        </w:rPr>
        <w:t>will</w:t>
      </w:r>
      <w:r w:rsidRPr="00663CF7">
        <w:rPr>
          <w:rFonts w:ascii="Calibri" w:hAnsi="Calibri"/>
          <w:i/>
          <w:color w:val="000000" w:themeColor="text1"/>
          <w:sz w:val="22"/>
          <w:szCs w:val="22"/>
        </w:rPr>
        <w:t xml:space="preserve"> </w:t>
      </w:r>
      <w:r w:rsidR="00836827" w:rsidRPr="00663CF7">
        <w:rPr>
          <w:rFonts w:ascii="Calibri" w:hAnsi="Calibri"/>
          <w:i/>
          <w:color w:val="000000" w:themeColor="text1"/>
          <w:sz w:val="22"/>
          <w:szCs w:val="22"/>
        </w:rPr>
        <w:t>replace</w:t>
      </w:r>
      <w:r w:rsidR="00F569D0" w:rsidRPr="00663CF7">
        <w:rPr>
          <w:rFonts w:ascii="Calibri" w:hAnsi="Calibri"/>
          <w:i/>
          <w:color w:val="000000" w:themeColor="text1"/>
          <w:sz w:val="22"/>
          <w:szCs w:val="22"/>
        </w:rPr>
        <w:t xml:space="preserve"> </w:t>
      </w:r>
      <w:r w:rsidR="00C24A20" w:rsidRPr="00663CF7">
        <w:rPr>
          <w:rFonts w:ascii="Calibri" w:hAnsi="Calibri"/>
          <w:i/>
          <w:color w:val="000000" w:themeColor="text1"/>
          <w:sz w:val="22"/>
          <w:szCs w:val="22"/>
        </w:rPr>
        <w:t>b</w:t>
      </w:r>
      <w:r w:rsidR="00F569D0" w:rsidRPr="00663CF7">
        <w:rPr>
          <w:rFonts w:ascii="Calibri" w:hAnsi="Calibri"/>
          <w:i/>
          <w:color w:val="000000" w:themeColor="text1"/>
          <w:sz w:val="22"/>
          <w:szCs w:val="22"/>
        </w:rPr>
        <w:t xml:space="preserve">ridge </w:t>
      </w:r>
      <w:r w:rsidR="00003817" w:rsidRPr="00663CF7">
        <w:rPr>
          <w:rFonts w:ascii="Calibri" w:hAnsi="Calibri"/>
          <w:i/>
          <w:color w:val="000000" w:themeColor="text1"/>
          <w:sz w:val="22"/>
          <w:szCs w:val="22"/>
        </w:rPr>
        <w:t>adjacent to</w:t>
      </w:r>
      <w:r w:rsidR="00F569D0" w:rsidRPr="00663CF7">
        <w:rPr>
          <w:rFonts w:ascii="Calibri" w:hAnsi="Calibri"/>
          <w:i/>
          <w:color w:val="000000" w:themeColor="text1"/>
          <w:sz w:val="22"/>
          <w:szCs w:val="22"/>
        </w:rPr>
        <w:t xml:space="preserve"> Union Pacific Railroad </w:t>
      </w:r>
      <w:r w:rsidR="00C24A20" w:rsidRPr="00663CF7">
        <w:rPr>
          <w:rFonts w:ascii="Calibri" w:hAnsi="Calibri"/>
          <w:i/>
          <w:color w:val="000000" w:themeColor="text1"/>
          <w:sz w:val="22"/>
          <w:szCs w:val="22"/>
        </w:rPr>
        <w:t>c</w:t>
      </w:r>
      <w:r w:rsidR="00F569D0" w:rsidRPr="00663CF7">
        <w:rPr>
          <w:rFonts w:ascii="Calibri" w:hAnsi="Calibri"/>
          <w:i/>
          <w:color w:val="000000" w:themeColor="text1"/>
          <w:sz w:val="22"/>
          <w:szCs w:val="22"/>
        </w:rPr>
        <w:t xml:space="preserve">rossing </w:t>
      </w:r>
    </w:p>
    <w:p w:rsidR="00897E2B" w:rsidRPr="00663CF7" w:rsidRDefault="00897E2B" w:rsidP="00897E2B">
      <w:pPr>
        <w:jc w:val="both"/>
        <w:rPr>
          <w:rFonts w:ascii="Calibri" w:hAnsi="Calibri"/>
          <w:color w:val="000000" w:themeColor="text1"/>
          <w:sz w:val="22"/>
          <w:szCs w:val="22"/>
        </w:rPr>
      </w:pPr>
    </w:p>
    <w:p w:rsidR="006D3EB6" w:rsidRPr="006D3EB6" w:rsidRDefault="00897E2B" w:rsidP="006D3EB6">
      <w:pPr>
        <w:rPr>
          <w:rFonts w:ascii="Calibri" w:eastAsia="Calibri" w:hAnsi="Calibri"/>
          <w:b/>
          <w:bCs/>
          <w:sz w:val="22"/>
          <w:szCs w:val="22"/>
        </w:rPr>
      </w:pPr>
      <w:r w:rsidRPr="00663CF7">
        <w:rPr>
          <w:rFonts w:ascii="Calibri" w:hAnsi="Calibri"/>
          <w:b/>
          <w:color w:val="000000" w:themeColor="text1"/>
          <w:sz w:val="22"/>
          <w:szCs w:val="22"/>
        </w:rPr>
        <w:t>HOUSTON</w:t>
      </w:r>
      <w:r w:rsidRPr="00663CF7">
        <w:rPr>
          <w:rFonts w:ascii="Calibri" w:hAnsi="Calibri"/>
          <w:color w:val="000000" w:themeColor="text1"/>
          <w:sz w:val="22"/>
          <w:szCs w:val="22"/>
        </w:rPr>
        <w:t xml:space="preserve"> </w:t>
      </w:r>
      <w:r w:rsidR="00725E0F">
        <w:rPr>
          <w:rFonts w:ascii="Calibri" w:hAnsi="Calibri"/>
          <w:color w:val="000000" w:themeColor="text1"/>
          <w:sz w:val="22"/>
          <w:szCs w:val="22"/>
        </w:rPr>
        <w:t>-</w:t>
      </w:r>
      <w:r w:rsidRPr="00663CF7">
        <w:rPr>
          <w:rFonts w:ascii="Calibri" w:hAnsi="Calibri"/>
          <w:color w:val="000000" w:themeColor="text1"/>
          <w:sz w:val="22"/>
          <w:szCs w:val="22"/>
        </w:rPr>
        <w:t xml:space="preserve"> </w:t>
      </w:r>
      <w:r w:rsidR="00003817" w:rsidRPr="00663CF7">
        <w:rPr>
          <w:rFonts w:ascii="Calibri" w:hAnsi="Calibri"/>
          <w:color w:val="000000" w:themeColor="text1"/>
          <w:sz w:val="22"/>
          <w:szCs w:val="22"/>
        </w:rPr>
        <w:t xml:space="preserve">In </w:t>
      </w:r>
      <w:r w:rsidR="006D3EB6" w:rsidRPr="00663CF7">
        <w:rPr>
          <w:rFonts w:ascii="Calibri" w:hAnsi="Calibri"/>
          <w:color w:val="000000" w:themeColor="text1"/>
          <w:sz w:val="22"/>
          <w:szCs w:val="22"/>
        </w:rPr>
        <w:t xml:space="preserve">approximately </w:t>
      </w:r>
      <w:r w:rsidR="00B20FAC" w:rsidRPr="00663CF7">
        <w:rPr>
          <w:rFonts w:ascii="Calibri" w:hAnsi="Calibri"/>
          <w:color w:val="000000" w:themeColor="text1"/>
          <w:sz w:val="22"/>
          <w:szCs w:val="22"/>
        </w:rPr>
        <w:t xml:space="preserve">two weeks, or </w:t>
      </w:r>
      <w:r w:rsidR="006D3EB6">
        <w:rPr>
          <w:rFonts w:ascii="Calibri" w:hAnsi="Calibri"/>
          <w:color w:val="000000" w:themeColor="text1"/>
          <w:sz w:val="22"/>
          <w:szCs w:val="22"/>
        </w:rPr>
        <w:t>on September 2</w:t>
      </w:r>
      <w:r w:rsidR="00EA4252">
        <w:rPr>
          <w:rFonts w:ascii="Calibri" w:hAnsi="Calibri"/>
          <w:color w:val="000000" w:themeColor="text1"/>
          <w:sz w:val="22"/>
          <w:szCs w:val="22"/>
        </w:rPr>
        <w:t>2</w:t>
      </w:r>
      <w:r w:rsidR="006D3EB6">
        <w:rPr>
          <w:rFonts w:ascii="Calibri" w:hAnsi="Calibri"/>
          <w:color w:val="000000" w:themeColor="text1"/>
          <w:sz w:val="22"/>
          <w:szCs w:val="22"/>
        </w:rPr>
        <w:t>,</w:t>
      </w:r>
      <w:r w:rsidR="00B20FAC" w:rsidRPr="00663CF7">
        <w:rPr>
          <w:rFonts w:ascii="Calibri" w:hAnsi="Calibri"/>
          <w:color w:val="000000" w:themeColor="text1"/>
          <w:sz w:val="22"/>
          <w:szCs w:val="22"/>
        </w:rPr>
        <w:t xml:space="preserve"> </w:t>
      </w:r>
      <w:r w:rsidR="00003817" w:rsidRPr="00663CF7">
        <w:rPr>
          <w:rFonts w:ascii="Calibri" w:hAnsi="Calibri"/>
          <w:color w:val="000000" w:themeColor="text1"/>
          <w:sz w:val="22"/>
          <w:szCs w:val="22"/>
        </w:rPr>
        <w:t>2013</w:t>
      </w:r>
      <w:r w:rsidRPr="00663CF7">
        <w:rPr>
          <w:rFonts w:ascii="Calibri" w:hAnsi="Calibri"/>
          <w:color w:val="000000" w:themeColor="text1"/>
          <w:sz w:val="22"/>
          <w:szCs w:val="22"/>
        </w:rPr>
        <w:t>, the Harris County Fl</w:t>
      </w:r>
      <w:r w:rsidR="00F569D0" w:rsidRPr="00663CF7">
        <w:rPr>
          <w:rFonts w:ascii="Calibri" w:hAnsi="Calibri"/>
          <w:color w:val="000000" w:themeColor="text1"/>
          <w:sz w:val="22"/>
          <w:szCs w:val="22"/>
        </w:rPr>
        <w:t xml:space="preserve">ood Control District will close </w:t>
      </w:r>
      <w:r w:rsidR="00193EC4" w:rsidRPr="00663CF7">
        <w:rPr>
          <w:rFonts w:ascii="Calibri" w:hAnsi="Calibri"/>
          <w:color w:val="000000" w:themeColor="text1"/>
          <w:sz w:val="22"/>
          <w:szCs w:val="22"/>
        </w:rPr>
        <w:t xml:space="preserve">the </w:t>
      </w:r>
      <w:r w:rsidR="00003817" w:rsidRPr="00663CF7">
        <w:rPr>
          <w:rFonts w:ascii="Calibri" w:hAnsi="Calibri"/>
          <w:color w:val="000000" w:themeColor="text1"/>
          <w:sz w:val="22"/>
          <w:szCs w:val="22"/>
        </w:rPr>
        <w:t>San Felipe Street</w:t>
      </w:r>
      <w:r w:rsidR="004E5124" w:rsidRPr="00663CF7">
        <w:rPr>
          <w:rFonts w:ascii="Calibri" w:hAnsi="Calibri"/>
          <w:color w:val="000000" w:themeColor="text1"/>
          <w:sz w:val="22"/>
          <w:szCs w:val="22"/>
        </w:rPr>
        <w:t xml:space="preserve"> </w:t>
      </w:r>
      <w:proofErr w:type="gramStart"/>
      <w:r w:rsidR="002D6222">
        <w:rPr>
          <w:rFonts w:ascii="Calibri" w:hAnsi="Calibri"/>
          <w:color w:val="000000" w:themeColor="text1"/>
          <w:sz w:val="22"/>
          <w:szCs w:val="22"/>
        </w:rPr>
        <w:t>b</w:t>
      </w:r>
      <w:r w:rsidR="002D6222" w:rsidRPr="00663CF7">
        <w:rPr>
          <w:rFonts w:ascii="Calibri" w:hAnsi="Calibri"/>
          <w:color w:val="000000" w:themeColor="text1"/>
          <w:sz w:val="22"/>
          <w:szCs w:val="22"/>
        </w:rPr>
        <w:t>ridge</w:t>
      </w:r>
      <w:proofErr w:type="gramEnd"/>
      <w:r w:rsidR="002D6222" w:rsidRPr="00663CF7">
        <w:rPr>
          <w:rFonts w:ascii="Calibri" w:hAnsi="Calibri"/>
          <w:color w:val="000000" w:themeColor="text1"/>
          <w:sz w:val="22"/>
          <w:szCs w:val="22"/>
        </w:rPr>
        <w:t xml:space="preserve"> </w:t>
      </w:r>
      <w:r w:rsidR="00F569D0" w:rsidRPr="00663CF7">
        <w:rPr>
          <w:rFonts w:ascii="Calibri" w:hAnsi="Calibri"/>
          <w:color w:val="000000" w:themeColor="text1"/>
          <w:sz w:val="22"/>
          <w:szCs w:val="22"/>
        </w:rPr>
        <w:t>located</w:t>
      </w:r>
      <w:r w:rsidR="00B20FAC" w:rsidRPr="00663CF7">
        <w:rPr>
          <w:rFonts w:ascii="Calibri" w:hAnsi="Calibri"/>
          <w:color w:val="000000" w:themeColor="text1"/>
          <w:sz w:val="22"/>
          <w:szCs w:val="22"/>
        </w:rPr>
        <w:t xml:space="preserve"> at the railroad tracks</w:t>
      </w:r>
      <w:r w:rsidR="00F569D0" w:rsidRPr="00663CF7">
        <w:rPr>
          <w:rFonts w:ascii="Calibri" w:hAnsi="Calibri"/>
          <w:color w:val="000000" w:themeColor="text1"/>
          <w:sz w:val="22"/>
          <w:szCs w:val="22"/>
        </w:rPr>
        <w:t xml:space="preserve"> just east of Mid Lane</w:t>
      </w:r>
      <w:r w:rsidR="004E5124" w:rsidRPr="00663CF7">
        <w:rPr>
          <w:rFonts w:ascii="Calibri" w:hAnsi="Calibri"/>
          <w:color w:val="000000" w:themeColor="text1"/>
          <w:sz w:val="22"/>
          <w:szCs w:val="22"/>
        </w:rPr>
        <w:t xml:space="preserve"> inside</w:t>
      </w:r>
      <w:r w:rsidR="00CB0EC4" w:rsidRPr="00663CF7">
        <w:rPr>
          <w:rFonts w:ascii="Calibri" w:hAnsi="Calibri"/>
          <w:color w:val="000000" w:themeColor="text1"/>
          <w:sz w:val="22"/>
          <w:szCs w:val="22"/>
        </w:rPr>
        <w:t xml:space="preserve"> West</w:t>
      </w:r>
      <w:r w:rsidR="004E5124" w:rsidRPr="00663CF7">
        <w:rPr>
          <w:rFonts w:ascii="Calibri" w:hAnsi="Calibri"/>
          <w:color w:val="000000" w:themeColor="text1"/>
          <w:sz w:val="22"/>
          <w:szCs w:val="22"/>
        </w:rPr>
        <w:t xml:space="preserve"> Loop 610</w:t>
      </w:r>
      <w:r w:rsidR="0039627F" w:rsidRPr="00663CF7">
        <w:rPr>
          <w:rFonts w:ascii="Calibri" w:hAnsi="Calibri"/>
          <w:color w:val="000000" w:themeColor="text1"/>
          <w:sz w:val="22"/>
          <w:szCs w:val="22"/>
        </w:rPr>
        <w:t xml:space="preserve"> in the Galleria area</w:t>
      </w:r>
      <w:r w:rsidR="00C24A20" w:rsidRPr="00663CF7">
        <w:rPr>
          <w:rFonts w:ascii="Calibri" w:hAnsi="Calibri"/>
          <w:color w:val="000000" w:themeColor="text1"/>
          <w:sz w:val="22"/>
          <w:szCs w:val="22"/>
        </w:rPr>
        <w:t xml:space="preserve">. </w:t>
      </w:r>
      <w:r w:rsidR="00003817" w:rsidRPr="00663CF7">
        <w:rPr>
          <w:rFonts w:ascii="Calibri" w:hAnsi="Calibri"/>
          <w:color w:val="000000" w:themeColor="text1"/>
          <w:sz w:val="22"/>
          <w:szCs w:val="22"/>
        </w:rPr>
        <w:t>The bridge will be closed to all traffic</w:t>
      </w:r>
      <w:r w:rsidR="009D0F7D" w:rsidRPr="00663CF7">
        <w:rPr>
          <w:rFonts w:ascii="Calibri" w:hAnsi="Calibri"/>
          <w:color w:val="000000" w:themeColor="text1"/>
          <w:sz w:val="22"/>
          <w:szCs w:val="22"/>
        </w:rPr>
        <w:t xml:space="preserve"> for up to </w:t>
      </w:r>
      <w:r w:rsidR="00003817" w:rsidRPr="00663CF7">
        <w:rPr>
          <w:rFonts w:ascii="Calibri" w:hAnsi="Calibri"/>
          <w:color w:val="000000" w:themeColor="text1"/>
          <w:sz w:val="22"/>
          <w:szCs w:val="22"/>
        </w:rPr>
        <w:t>two weeks</w:t>
      </w:r>
      <w:r w:rsidR="009D0F7D" w:rsidRPr="00663CF7">
        <w:rPr>
          <w:rFonts w:ascii="Calibri" w:hAnsi="Calibri"/>
          <w:color w:val="000000" w:themeColor="text1"/>
          <w:sz w:val="22"/>
          <w:szCs w:val="22"/>
        </w:rPr>
        <w:t xml:space="preserve"> while the </w:t>
      </w:r>
      <w:r w:rsidR="00F569D0" w:rsidRPr="00663CF7">
        <w:rPr>
          <w:rFonts w:ascii="Calibri" w:hAnsi="Calibri"/>
          <w:color w:val="000000" w:themeColor="text1"/>
          <w:sz w:val="22"/>
          <w:szCs w:val="22"/>
        </w:rPr>
        <w:t xml:space="preserve">50-year-old bridge is </w:t>
      </w:r>
      <w:r w:rsidR="006268E9" w:rsidRPr="00663CF7">
        <w:rPr>
          <w:rFonts w:ascii="Calibri" w:hAnsi="Calibri"/>
          <w:color w:val="000000" w:themeColor="text1"/>
          <w:sz w:val="22"/>
          <w:szCs w:val="22"/>
        </w:rPr>
        <w:t xml:space="preserve">demolished and </w:t>
      </w:r>
      <w:r w:rsidR="00F569D0" w:rsidRPr="00663CF7">
        <w:rPr>
          <w:rFonts w:ascii="Calibri" w:hAnsi="Calibri"/>
          <w:color w:val="000000" w:themeColor="text1"/>
          <w:sz w:val="22"/>
          <w:szCs w:val="22"/>
        </w:rPr>
        <w:t>re</w:t>
      </w:r>
      <w:r w:rsidR="002C085D" w:rsidRPr="00663CF7">
        <w:rPr>
          <w:rFonts w:ascii="Calibri" w:hAnsi="Calibri"/>
          <w:color w:val="000000" w:themeColor="text1"/>
          <w:sz w:val="22"/>
          <w:szCs w:val="22"/>
        </w:rPr>
        <w:t>placed</w:t>
      </w:r>
      <w:r w:rsidR="00D421A6" w:rsidRPr="00663CF7">
        <w:rPr>
          <w:rFonts w:ascii="Calibri" w:hAnsi="Calibri"/>
          <w:color w:val="000000" w:themeColor="text1"/>
          <w:sz w:val="22"/>
          <w:szCs w:val="22"/>
        </w:rPr>
        <w:t>.</w:t>
      </w:r>
      <w:r w:rsidR="00F569D0" w:rsidRPr="00663CF7">
        <w:rPr>
          <w:rFonts w:ascii="Calibri" w:hAnsi="Calibri"/>
          <w:color w:val="000000" w:themeColor="text1"/>
          <w:sz w:val="22"/>
          <w:szCs w:val="22"/>
        </w:rPr>
        <w:t xml:space="preserve"> </w:t>
      </w:r>
      <w:r w:rsidR="006D3EB6" w:rsidRPr="006D3EB6">
        <w:rPr>
          <w:rFonts w:ascii="Calibri" w:eastAsia="Calibri" w:hAnsi="Calibri"/>
          <w:b/>
          <w:bCs/>
          <w:sz w:val="22"/>
          <w:szCs w:val="22"/>
        </w:rPr>
        <w:t xml:space="preserve"> Please note: Road closures and construction schedules are subject to change. The Flood Control District will notify the public if there are modifications to this schedule.  </w:t>
      </w:r>
    </w:p>
    <w:p w:rsidR="00CB0EC4" w:rsidRPr="00663CF7" w:rsidRDefault="00CB0EC4" w:rsidP="00CB0EC4">
      <w:pPr>
        <w:rPr>
          <w:rFonts w:ascii="Calibri" w:hAnsi="Calibri"/>
          <w:color w:val="000000" w:themeColor="text1"/>
          <w:sz w:val="22"/>
          <w:szCs w:val="22"/>
        </w:rPr>
      </w:pPr>
    </w:p>
    <w:p w:rsidR="006268E9" w:rsidRPr="00663CF7" w:rsidRDefault="003C0BE2" w:rsidP="00CB0EC4">
      <w:pPr>
        <w:rPr>
          <w:rFonts w:ascii="Calibri" w:hAnsi="Calibri"/>
          <w:color w:val="000000" w:themeColor="text1"/>
          <w:sz w:val="22"/>
          <w:szCs w:val="22"/>
        </w:rPr>
      </w:pPr>
      <w:r w:rsidRPr="00663CF7">
        <w:rPr>
          <w:rFonts w:ascii="Calibri" w:hAnsi="Calibri"/>
          <w:color w:val="000000" w:themeColor="text1"/>
          <w:sz w:val="22"/>
          <w:szCs w:val="22"/>
        </w:rPr>
        <w:t xml:space="preserve">If their ultimate destination is not in the area, motorists are encouraged to avoid the area while the bridge is under construction </w:t>
      </w:r>
      <w:r w:rsidR="00D73833" w:rsidRPr="00663CF7">
        <w:rPr>
          <w:rFonts w:ascii="Calibri" w:hAnsi="Calibri"/>
          <w:color w:val="000000" w:themeColor="text1"/>
          <w:sz w:val="22"/>
          <w:szCs w:val="22"/>
        </w:rPr>
        <w:t xml:space="preserve">and </w:t>
      </w:r>
      <w:r w:rsidRPr="00663CF7">
        <w:rPr>
          <w:rFonts w:ascii="Calibri" w:hAnsi="Calibri"/>
          <w:color w:val="000000" w:themeColor="text1"/>
          <w:sz w:val="22"/>
          <w:szCs w:val="22"/>
        </w:rPr>
        <w:t>to use a</w:t>
      </w:r>
      <w:r w:rsidR="006C234E" w:rsidRPr="00663CF7">
        <w:rPr>
          <w:rFonts w:ascii="Calibri" w:hAnsi="Calibri"/>
          <w:color w:val="000000" w:themeColor="text1"/>
          <w:sz w:val="22"/>
          <w:szCs w:val="22"/>
        </w:rPr>
        <w:t>n</w:t>
      </w:r>
      <w:r w:rsidRPr="00663CF7">
        <w:rPr>
          <w:rFonts w:ascii="Calibri" w:hAnsi="Calibri"/>
          <w:color w:val="000000" w:themeColor="text1"/>
          <w:sz w:val="22"/>
          <w:szCs w:val="22"/>
        </w:rPr>
        <w:t xml:space="preserve"> </w:t>
      </w:r>
      <w:r w:rsidR="006C234E" w:rsidRPr="00663CF7">
        <w:rPr>
          <w:rFonts w:ascii="Calibri" w:hAnsi="Calibri"/>
          <w:color w:val="000000" w:themeColor="text1"/>
          <w:sz w:val="22"/>
          <w:szCs w:val="22"/>
        </w:rPr>
        <w:t>alternate</w:t>
      </w:r>
      <w:r w:rsidRPr="00663CF7">
        <w:rPr>
          <w:rFonts w:ascii="Calibri" w:hAnsi="Calibri"/>
          <w:color w:val="000000" w:themeColor="text1"/>
          <w:sz w:val="22"/>
          <w:szCs w:val="22"/>
        </w:rPr>
        <w:t xml:space="preserve"> route. Possible alternate routes include </w:t>
      </w:r>
      <w:r w:rsidR="00CB0EC4" w:rsidRPr="00663CF7">
        <w:rPr>
          <w:rFonts w:ascii="Calibri" w:hAnsi="Calibri"/>
          <w:color w:val="000000" w:themeColor="text1"/>
          <w:sz w:val="22"/>
          <w:szCs w:val="22"/>
        </w:rPr>
        <w:t xml:space="preserve">West </w:t>
      </w:r>
      <w:r w:rsidRPr="00663CF7">
        <w:rPr>
          <w:rFonts w:ascii="Calibri" w:hAnsi="Calibri"/>
          <w:color w:val="000000" w:themeColor="text1"/>
          <w:sz w:val="22"/>
          <w:szCs w:val="22"/>
        </w:rPr>
        <w:t xml:space="preserve">Loop 610, Memorial Drive, </w:t>
      </w:r>
      <w:r w:rsidR="00003817" w:rsidRPr="00663CF7">
        <w:rPr>
          <w:rFonts w:ascii="Calibri" w:hAnsi="Calibri"/>
          <w:color w:val="000000" w:themeColor="text1"/>
          <w:sz w:val="22"/>
          <w:szCs w:val="22"/>
        </w:rPr>
        <w:t xml:space="preserve">Westheimer Road, </w:t>
      </w:r>
      <w:r w:rsidRPr="00663CF7">
        <w:rPr>
          <w:rFonts w:ascii="Calibri" w:hAnsi="Calibri"/>
          <w:color w:val="000000" w:themeColor="text1"/>
          <w:sz w:val="22"/>
          <w:szCs w:val="22"/>
        </w:rPr>
        <w:t xml:space="preserve">Richmond Avenue or Kirby Drive. Signs announcing the </w:t>
      </w:r>
      <w:r w:rsidR="00D73833" w:rsidRPr="00663CF7">
        <w:rPr>
          <w:rFonts w:ascii="Calibri" w:hAnsi="Calibri"/>
          <w:color w:val="000000" w:themeColor="text1"/>
          <w:sz w:val="22"/>
          <w:szCs w:val="22"/>
        </w:rPr>
        <w:t xml:space="preserve">street </w:t>
      </w:r>
      <w:r w:rsidRPr="00663CF7">
        <w:rPr>
          <w:rFonts w:ascii="Calibri" w:hAnsi="Calibri"/>
          <w:color w:val="000000" w:themeColor="text1"/>
          <w:sz w:val="22"/>
          <w:szCs w:val="22"/>
        </w:rPr>
        <w:t xml:space="preserve">closure dates </w:t>
      </w:r>
      <w:r w:rsidR="00003817" w:rsidRPr="00663CF7">
        <w:rPr>
          <w:rFonts w:ascii="Calibri" w:hAnsi="Calibri"/>
          <w:color w:val="000000" w:themeColor="text1"/>
          <w:sz w:val="22"/>
          <w:szCs w:val="22"/>
        </w:rPr>
        <w:t>will</w:t>
      </w:r>
      <w:r w:rsidRPr="00663CF7">
        <w:rPr>
          <w:rFonts w:ascii="Calibri" w:hAnsi="Calibri"/>
          <w:color w:val="000000" w:themeColor="text1"/>
          <w:sz w:val="22"/>
          <w:szCs w:val="22"/>
        </w:rPr>
        <w:t xml:space="preserve"> be installed in the area</w:t>
      </w:r>
      <w:r w:rsidR="00003817" w:rsidRPr="00663CF7">
        <w:rPr>
          <w:rFonts w:ascii="Calibri" w:hAnsi="Calibri"/>
          <w:color w:val="000000" w:themeColor="text1"/>
          <w:sz w:val="22"/>
          <w:szCs w:val="22"/>
        </w:rPr>
        <w:t xml:space="preserve"> prior to the closure</w:t>
      </w:r>
      <w:r w:rsidRPr="00663CF7">
        <w:rPr>
          <w:rFonts w:ascii="Calibri" w:hAnsi="Calibri"/>
          <w:color w:val="000000" w:themeColor="text1"/>
          <w:sz w:val="22"/>
          <w:szCs w:val="22"/>
        </w:rPr>
        <w:t>.</w:t>
      </w:r>
      <w:r w:rsidR="0011000D" w:rsidRPr="00663CF7">
        <w:rPr>
          <w:rFonts w:ascii="Calibri" w:hAnsi="Calibri"/>
          <w:color w:val="000000" w:themeColor="text1"/>
          <w:sz w:val="22"/>
          <w:szCs w:val="22"/>
        </w:rPr>
        <w:t xml:space="preserve"> </w:t>
      </w:r>
      <w:r w:rsidR="006268E9" w:rsidRPr="00663CF7">
        <w:rPr>
          <w:rFonts w:ascii="Calibri" w:hAnsi="Calibri"/>
          <w:color w:val="000000" w:themeColor="text1"/>
          <w:sz w:val="22"/>
          <w:szCs w:val="22"/>
        </w:rPr>
        <w:t>Motorists are encouraged to be alert, to pay attention to all posted street and lane closures</w:t>
      </w:r>
      <w:r w:rsidR="00116AB9" w:rsidRPr="00663CF7">
        <w:rPr>
          <w:rFonts w:ascii="Calibri" w:hAnsi="Calibri"/>
          <w:color w:val="000000" w:themeColor="text1"/>
          <w:sz w:val="22"/>
          <w:szCs w:val="22"/>
        </w:rPr>
        <w:t xml:space="preserve"> and</w:t>
      </w:r>
      <w:r w:rsidR="0039627F" w:rsidRPr="00663CF7">
        <w:rPr>
          <w:rFonts w:ascii="Calibri" w:hAnsi="Calibri"/>
          <w:color w:val="000000" w:themeColor="text1"/>
          <w:sz w:val="22"/>
          <w:szCs w:val="22"/>
        </w:rPr>
        <w:t xml:space="preserve"> to </w:t>
      </w:r>
      <w:r w:rsidR="006C234E" w:rsidRPr="00663CF7">
        <w:rPr>
          <w:rFonts w:ascii="Calibri" w:hAnsi="Calibri"/>
          <w:color w:val="000000" w:themeColor="text1"/>
          <w:sz w:val="22"/>
          <w:szCs w:val="22"/>
        </w:rPr>
        <w:t>take an alternate route</w:t>
      </w:r>
      <w:r w:rsidR="0039627F" w:rsidRPr="00663CF7">
        <w:rPr>
          <w:rFonts w:ascii="Calibri" w:hAnsi="Calibri"/>
          <w:color w:val="000000" w:themeColor="text1"/>
          <w:sz w:val="22"/>
          <w:szCs w:val="22"/>
        </w:rPr>
        <w:t xml:space="preserve">. </w:t>
      </w:r>
      <w:r w:rsidR="00003817" w:rsidRPr="00663CF7">
        <w:rPr>
          <w:rFonts w:ascii="Calibri" w:hAnsi="Calibri"/>
          <w:color w:val="000000" w:themeColor="text1"/>
          <w:sz w:val="22"/>
          <w:szCs w:val="22"/>
        </w:rPr>
        <w:t>The San Felipe bridge closure schedule is subject to change due to construction or weather issues.</w:t>
      </w:r>
    </w:p>
    <w:p w:rsidR="00AF7BB8" w:rsidRPr="00663CF7" w:rsidRDefault="00AF7BB8" w:rsidP="00CB0EC4">
      <w:pPr>
        <w:rPr>
          <w:rFonts w:ascii="Calibri" w:hAnsi="Calibri"/>
          <w:i/>
          <w:color w:val="000000" w:themeColor="text1"/>
          <w:sz w:val="22"/>
          <w:szCs w:val="22"/>
        </w:rPr>
      </w:pPr>
    </w:p>
    <w:p w:rsidR="00974772" w:rsidRPr="00663CF7" w:rsidRDefault="0039627F" w:rsidP="00CB0EC4">
      <w:pPr>
        <w:rPr>
          <w:rFonts w:ascii="Calibri" w:hAnsi="Calibri"/>
          <w:color w:val="000000" w:themeColor="text1"/>
          <w:sz w:val="22"/>
          <w:szCs w:val="22"/>
        </w:rPr>
      </w:pPr>
      <w:r w:rsidRPr="00663CF7">
        <w:rPr>
          <w:rFonts w:ascii="Calibri" w:hAnsi="Calibri"/>
          <w:color w:val="000000" w:themeColor="text1"/>
          <w:sz w:val="22"/>
          <w:szCs w:val="22"/>
        </w:rPr>
        <w:t xml:space="preserve">The </w:t>
      </w:r>
      <w:r w:rsidR="00003817" w:rsidRPr="00663CF7">
        <w:rPr>
          <w:rFonts w:ascii="Calibri" w:hAnsi="Calibri"/>
          <w:color w:val="000000" w:themeColor="text1"/>
          <w:sz w:val="22"/>
          <w:szCs w:val="22"/>
        </w:rPr>
        <w:t>San Felipe</w:t>
      </w:r>
      <w:r w:rsidR="00D421A6" w:rsidRPr="00663CF7">
        <w:rPr>
          <w:rFonts w:ascii="Calibri" w:hAnsi="Calibri"/>
          <w:color w:val="000000" w:themeColor="text1"/>
          <w:sz w:val="22"/>
          <w:szCs w:val="22"/>
        </w:rPr>
        <w:t xml:space="preserve"> </w:t>
      </w:r>
      <w:r w:rsidRPr="00663CF7">
        <w:rPr>
          <w:rFonts w:ascii="Calibri" w:hAnsi="Calibri"/>
          <w:color w:val="000000" w:themeColor="text1"/>
          <w:sz w:val="22"/>
          <w:szCs w:val="22"/>
        </w:rPr>
        <w:t>bridge replacement is part of the Flood Control District</w:t>
      </w:r>
      <w:r w:rsidR="00D53258">
        <w:rPr>
          <w:rFonts w:ascii="Calibri" w:hAnsi="Calibri"/>
          <w:color w:val="000000" w:themeColor="text1"/>
          <w:sz w:val="22"/>
          <w:szCs w:val="22"/>
        </w:rPr>
        <w:t>'</w:t>
      </w:r>
      <w:r w:rsidRPr="00663CF7">
        <w:rPr>
          <w:rFonts w:ascii="Calibri" w:hAnsi="Calibri"/>
          <w:color w:val="000000" w:themeColor="text1"/>
          <w:sz w:val="22"/>
          <w:szCs w:val="22"/>
        </w:rPr>
        <w:t xml:space="preserve">s $13.2 million </w:t>
      </w:r>
      <w:r w:rsidR="00164117" w:rsidRPr="00663CF7">
        <w:rPr>
          <w:rFonts w:ascii="Calibri" w:hAnsi="Calibri"/>
          <w:color w:val="000000" w:themeColor="text1"/>
          <w:sz w:val="22"/>
          <w:szCs w:val="22"/>
        </w:rPr>
        <w:t>W129-00-00 Channel Enclosure P</w:t>
      </w:r>
      <w:r w:rsidRPr="00663CF7">
        <w:rPr>
          <w:rFonts w:ascii="Calibri" w:hAnsi="Calibri"/>
          <w:color w:val="000000" w:themeColor="text1"/>
          <w:sz w:val="22"/>
          <w:szCs w:val="22"/>
        </w:rPr>
        <w:t>roject</w:t>
      </w:r>
      <w:r w:rsidR="00164117" w:rsidRPr="00663CF7">
        <w:rPr>
          <w:rFonts w:ascii="Calibri" w:hAnsi="Calibri"/>
          <w:color w:val="000000" w:themeColor="text1"/>
          <w:sz w:val="22"/>
          <w:szCs w:val="22"/>
        </w:rPr>
        <w:t>,</w:t>
      </w:r>
      <w:r w:rsidRPr="00663CF7">
        <w:rPr>
          <w:rFonts w:ascii="Calibri" w:hAnsi="Calibri"/>
          <w:color w:val="000000" w:themeColor="text1"/>
          <w:sz w:val="22"/>
          <w:szCs w:val="22"/>
        </w:rPr>
        <w:t xml:space="preserve"> </w:t>
      </w:r>
      <w:r w:rsidR="00D421A6" w:rsidRPr="00663CF7">
        <w:rPr>
          <w:rFonts w:ascii="Calibri" w:hAnsi="Calibri"/>
          <w:color w:val="000000" w:themeColor="text1"/>
          <w:sz w:val="22"/>
          <w:szCs w:val="22"/>
        </w:rPr>
        <w:t>which</w:t>
      </w:r>
      <w:r w:rsidRPr="00663CF7">
        <w:rPr>
          <w:rFonts w:ascii="Calibri" w:hAnsi="Calibri"/>
          <w:color w:val="000000" w:themeColor="text1"/>
          <w:sz w:val="22"/>
          <w:szCs w:val="22"/>
        </w:rPr>
        <w:t xml:space="preserve"> </w:t>
      </w:r>
      <w:r w:rsidR="00164117" w:rsidRPr="00663CF7">
        <w:rPr>
          <w:rFonts w:ascii="Calibri" w:hAnsi="Calibri"/>
          <w:color w:val="000000" w:themeColor="text1"/>
          <w:sz w:val="22"/>
          <w:szCs w:val="22"/>
        </w:rPr>
        <w:t>is r</w:t>
      </w:r>
      <w:r w:rsidRPr="00663CF7">
        <w:rPr>
          <w:rFonts w:ascii="Calibri" w:hAnsi="Calibri"/>
          <w:color w:val="000000" w:themeColor="text1"/>
          <w:sz w:val="22"/>
          <w:szCs w:val="22"/>
        </w:rPr>
        <w:t>ebuild</w:t>
      </w:r>
      <w:r w:rsidR="00164117" w:rsidRPr="00663CF7">
        <w:rPr>
          <w:rFonts w:ascii="Calibri" w:hAnsi="Calibri"/>
          <w:color w:val="000000" w:themeColor="text1"/>
          <w:sz w:val="22"/>
          <w:szCs w:val="22"/>
        </w:rPr>
        <w:t>ing and enclosing</w:t>
      </w:r>
      <w:r w:rsidRPr="00663CF7">
        <w:rPr>
          <w:rFonts w:ascii="Calibri" w:hAnsi="Calibri"/>
          <w:color w:val="000000" w:themeColor="text1"/>
          <w:sz w:val="22"/>
          <w:szCs w:val="22"/>
        </w:rPr>
        <w:t xml:space="preserve"> the poorly functioning drainage </w:t>
      </w:r>
      <w:r w:rsidR="00815E5E" w:rsidRPr="00663CF7">
        <w:rPr>
          <w:rFonts w:ascii="Calibri" w:hAnsi="Calibri"/>
          <w:color w:val="000000" w:themeColor="text1"/>
          <w:sz w:val="22"/>
          <w:szCs w:val="22"/>
        </w:rPr>
        <w:t>channel</w:t>
      </w:r>
      <w:r w:rsidR="00D421A6" w:rsidRPr="00663CF7">
        <w:rPr>
          <w:rFonts w:ascii="Calibri" w:hAnsi="Calibri"/>
          <w:color w:val="000000" w:themeColor="text1"/>
          <w:sz w:val="22"/>
          <w:szCs w:val="22"/>
        </w:rPr>
        <w:t xml:space="preserve"> for</w:t>
      </w:r>
      <w:r w:rsidR="009D68F1" w:rsidRPr="00663CF7">
        <w:rPr>
          <w:rFonts w:ascii="Calibri" w:hAnsi="Calibri"/>
          <w:color w:val="000000" w:themeColor="text1"/>
          <w:sz w:val="22"/>
          <w:szCs w:val="22"/>
        </w:rPr>
        <w:t xml:space="preserve">mally identified as HCFCD Unit </w:t>
      </w:r>
      <w:r w:rsidR="00D421A6" w:rsidRPr="00663CF7">
        <w:rPr>
          <w:rFonts w:ascii="Calibri" w:hAnsi="Calibri"/>
          <w:color w:val="000000" w:themeColor="text1"/>
          <w:sz w:val="22"/>
          <w:szCs w:val="22"/>
        </w:rPr>
        <w:t>W129-00-00</w:t>
      </w:r>
      <w:r w:rsidRPr="00663CF7">
        <w:rPr>
          <w:rFonts w:ascii="Calibri" w:hAnsi="Calibri"/>
          <w:color w:val="000000" w:themeColor="text1"/>
          <w:sz w:val="22"/>
          <w:szCs w:val="22"/>
        </w:rPr>
        <w:t>. The work span</w:t>
      </w:r>
      <w:r w:rsidR="00D421A6" w:rsidRPr="00663CF7">
        <w:rPr>
          <w:rFonts w:ascii="Calibri" w:hAnsi="Calibri"/>
          <w:color w:val="000000" w:themeColor="text1"/>
          <w:sz w:val="22"/>
          <w:szCs w:val="22"/>
        </w:rPr>
        <w:t xml:space="preserve">s </w:t>
      </w:r>
      <w:r w:rsidR="00D73833" w:rsidRPr="00663CF7">
        <w:rPr>
          <w:rFonts w:ascii="Calibri" w:hAnsi="Calibri"/>
          <w:color w:val="000000" w:themeColor="text1"/>
          <w:sz w:val="22"/>
          <w:szCs w:val="22"/>
        </w:rPr>
        <w:t xml:space="preserve">the section of </w:t>
      </w:r>
      <w:r w:rsidR="00D421A6" w:rsidRPr="00663CF7">
        <w:rPr>
          <w:rFonts w:ascii="Calibri" w:hAnsi="Calibri"/>
          <w:color w:val="000000" w:themeColor="text1"/>
          <w:sz w:val="22"/>
          <w:szCs w:val="22"/>
        </w:rPr>
        <w:t>W129-00-00</w:t>
      </w:r>
      <w:r w:rsidRPr="00663CF7">
        <w:rPr>
          <w:rFonts w:ascii="Calibri" w:hAnsi="Calibri"/>
          <w:color w:val="000000" w:themeColor="text1"/>
          <w:sz w:val="22"/>
          <w:szCs w:val="22"/>
        </w:rPr>
        <w:t xml:space="preserve"> from San Felipe to Richmond and </w:t>
      </w:r>
      <w:r w:rsidR="00D421A6" w:rsidRPr="00663CF7">
        <w:rPr>
          <w:rFonts w:ascii="Calibri" w:hAnsi="Calibri"/>
          <w:color w:val="000000" w:themeColor="text1"/>
          <w:sz w:val="22"/>
          <w:szCs w:val="22"/>
        </w:rPr>
        <w:t xml:space="preserve">includes enclosing the drainage </w:t>
      </w:r>
      <w:r w:rsidR="00815E5E" w:rsidRPr="00663CF7">
        <w:rPr>
          <w:rFonts w:ascii="Calibri" w:hAnsi="Calibri"/>
          <w:color w:val="000000" w:themeColor="text1"/>
          <w:sz w:val="22"/>
          <w:szCs w:val="22"/>
        </w:rPr>
        <w:t>channel</w:t>
      </w:r>
      <w:r w:rsidR="00D421A6" w:rsidRPr="00663CF7">
        <w:rPr>
          <w:rFonts w:ascii="Calibri" w:hAnsi="Calibri"/>
          <w:color w:val="000000" w:themeColor="text1"/>
          <w:sz w:val="22"/>
          <w:szCs w:val="22"/>
        </w:rPr>
        <w:t xml:space="preserve"> with dual 12-foot by 10-foot reinforced concrete box</w:t>
      </w:r>
      <w:r w:rsidR="00F020D4" w:rsidRPr="00663CF7">
        <w:rPr>
          <w:rFonts w:ascii="Calibri" w:hAnsi="Calibri"/>
          <w:color w:val="000000" w:themeColor="text1"/>
          <w:sz w:val="22"/>
          <w:szCs w:val="22"/>
        </w:rPr>
        <w:t xml:space="preserve"> culverts</w:t>
      </w:r>
      <w:r w:rsidR="00D421A6" w:rsidRPr="00663CF7">
        <w:rPr>
          <w:rFonts w:ascii="Calibri" w:hAnsi="Calibri"/>
          <w:color w:val="000000" w:themeColor="text1"/>
          <w:sz w:val="22"/>
          <w:szCs w:val="22"/>
        </w:rPr>
        <w:t xml:space="preserve"> and replacing the bridge</w:t>
      </w:r>
      <w:r w:rsidR="003C5824" w:rsidRPr="00663CF7">
        <w:rPr>
          <w:rFonts w:ascii="Calibri" w:hAnsi="Calibri"/>
          <w:color w:val="000000" w:themeColor="text1"/>
          <w:sz w:val="22"/>
          <w:szCs w:val="22"/>
        </w:rPr>
        <w:t>s</w:t>
      </w:r>
      <w:r w:rsidR="00D421A6" w:rsidRPr="00663CF7">
        <w:rPr>
          <w:rFonts w:ascii="Calibri" w:hAnsi="Calibri"/>
          <w:color w:val="000000" w:themeColor="text1"/>
          <w:sz w:val="22"/>
          <w:szCs w:val="22"/>
        </w:rPr>
        <w:t xml:space="preserve"> at Westheimer</w:t>
      </w:r>
      <w:r w:rsidR="009D0F7D" w:rsidRPr="00663CF7">
        <w:rPr>
          <w:rFonts w:ascii="Calibri" w:hAnsi="Calibri"/>
          <w:color w:val="000000" w:themeColor="text1"/>
          <w:sz w:val="22"/>
          <w:szCs w:val="22"/>
        </w:rPr>
        <w:t xml:space="preserve"> and San Felipe</w:t>
      </w:r>
      <w:r w:rsidR="00152D7F" w:rsidRPr="00663CF7">
        <w:rPr>
          <w:rFonts w:ascii="Calibri" w:hAnsi="Calibri"/>
          <w:color w:val="000000" w:themeColor="text1"/>
          <w:sz w:val="22"/>
          <w:szCs w:val="22"/>
        </w:rPr>
        <w:t>.</w:t>
      </w:r>
      <w:r w:rsidRPr="00663CF7">
        <w:rPr>
          <w:rFonts w:ascii="Calibri" w:hAnsi="Calibri"/>
          <w:color w:val="000000" w:themeColor="text1"/>
          <w:sz w:val="22"/>
          <w:szCs w:val="22"/>
        </w:rPr>
        <w:t xml:space="preserve"> </w:t>
      </w:r>
      <w:r w:rsidR="00003817" w:rsidRPr="00663CF7">
        <w:rPr>
          <w:rFonts w:ascii="Calibri" w:hAnsi="Calibri"/>
          <w:color w:val="000000" w:themeColor="text1"/>
          <w:sz w:val="22"/>
          <w:szCs w:val="22"/>
        </w:rPr>
        <w:t xml:space="preserve">The Westheimer bridge replacement was completed in April 2013. The City of Houston is contributing funds to the bridge projects. </w:t>
      </w:r>
    </w:p>
    <w:p w:rsidR="00897E2B" w:rsidRPr="00663CF7" w:rsidRDefault="00897E2B" w:rsidP="00CB0EC4">
      <w:pPr>
        <w:jc w:val="both"/>
        <w:rPr>
          <w:rFonts w:ascii="Calibri" w:hAnsi="Calibri"/>
          <w:color w:val="000000" w:themeColor="text1"/>
          <w:sz w:val="22"/>
          <w:szCs w:val="22"/>
        </w:rPr>
      </w:pPr>
    </w:p>
    <w:p w:rsidR="00986BBF" w:rsidRPr="00663CF7" w:rsidRDefault="00003817" w:rsidP="00CB0EC4">
      <w:pPr>
        <w:jc w:val="both"/>
        <w:rPr>
          <w:rFonts w:ascii="Calibri" w:hAnsi="Calibri"/>
          <w:color w:val="000000" w:themeColor="text1"/>
          <w:sz w:val="22"/>
          <w:szCs w:val="22"/>
        </w:rPr>
      </w:pPr>
      <w:r w:rsidRPr="00663CF7">
        <w:rPr>
          <w:rFonts w:ascii="Calibri" w:hAnsi="Calibri"/>
          <w:color w:val="000000" w:themeColor="text1"/>
          <w:sz w:val="22"/>
          <w:szCs w:val="22"/>
        </w:rPr>
        <w:t>The Flood Control District is committed to communicating information about the project to affected individuals and organizations so that citizens can make informed decisions to minimize inconvenience during construction. In addition to installing signage detailing alternate routes in the area, District officials have met with local homeowners</w:t>
      </w:r>
      <w:r w:rsidR="00725E0F">
        <w:rPr>
          <w:rFonts w:ascii="Calibri" w:hAnsi="Calibri"/>
          <w:color w:val="000000" w:themeColor="text1"/>
          <w:sz w:val="22"/>
          <w:szCs w:val="22"/>
        </w:rPr>
        <w:t>'</w:t>
      </w:r>
      <w:r w:rsidRPr="00663CF7">
        <w:rPr>
          <w:rFonts w:ascii="Calibri" w:hAnsi="Calibri"/>
          <w:color w:val="000000" w:themeColor="text1"/>
          <w:sz w:val="22"/>
          <w:szCs w:val="22"/>
        </w:rPr>
        <w:t xml:space="preserve"> and civic associations, churches, schools, businesses and transportation and emergency services providers to provide information about the project and to answer questions. </w:t>
      </w:r>
    </w:p>
    <w:p w:rsidR="00003817" w:rsidRPr="00663CF7" w:rsidRDefault="00003817" w:rsidP="00CB0EC4">
      <w:pPr>
        <w:jc w:val="both"/>
        <w:rPr>
          <w:rFonts w:ascii="Calibri" w:hAnsi="Calibri"/>
          <w:color w:val="000000" w:themeColor="text1"/>
          <w:sz w:val="22"/>
          <w:szCs w:val="22"/>
        </w:rPr>
      </w:pPr>
    </w:p>
    <w:p w:rsidR="00C95189" w:rsidRPr="00663CF7" w:rsidRDefault="005A5090" w:rsidP="00CB0EC4">
      <w:pPr>
        <w:pStyle w:val="ListParagraph"/>
        <w:ind w:left="0"/>
        <w:rPr>
          <w:rFonts w:ascii="Calibri" w:hAnsi="Calibri"/>
          <w:color w:val="000000" w:themeColor="text1"/>
          <w:sz w:val="22"/>
          <w:szCs w:val="22"/>
        </w:rPr>
      </w:pPr>
      <w:r w:rsidRPr="00663CF7">
        <w:rPr>
          <w:rFonts w:ascii="Calibri" w:hAnsi="Calibri"/>
          <w:color w:val="000000" w:themeColor="text1"/>
          <w:sz w:val="22"/>
          <w:szCs w:val="22"/>
        </w:rPr>
        <w:t>For more informa</w:t>
      </w:r>
      <w:r w:rsidR="00C95189" w:rsidRPr="00663CF7">
        <w:rPr>
          <w:rFonts w:ascii="Calibri" w:hAnsi="Calibri"/>
          <w:color w:val="000000" w:themeColor="text1"/>
          <w:sz w:val="22"/>
          <w:szCs w:val="22"/>
        </w:rPr>
        <w:t xml:space="preserve">tion on the W129-00-00 project or the opportunity to sign up to receive e-mail updates, </w:t>
      </w:r>
      <w:r w:rsidRPr="00663CF7">
        <w:rPr>
          <w:rFonts w:ascii="Calibri" w:hAnsi="Calibri"/>
          <w:color w:val="000000" w:themeColor="text1"/>
          <w:sz w:val="22"/>
          <w:szCs w:val="22"/>
        </w:rPr>
        <w:t xml:space="preserve"> </w:t>
      </w:r>
      <w:r w:rsidR="00C95189" w:rsidRPr="00663CF7">
        <w:rPr>
          <w:rFonts w:ascii="Calibri" w:hAnsi="Calibri"/>
          <w:color w:val="000000" w:themeColor="text1"/>
          <w:sz w:val="22"/>
          <w:szCs w:val="22"/>
        </w:rPr>
        <w:t xml:space="preserve">please visit the W129-00-00 project webpage at </w:t>
      </w:r>
      <w:hyperlink r:id="rId10" w:history="1">
        <w:r w:rsidR="00960917" w:rsidRPr="00663CF7">
          <w:rPr>
            <w:rStyle w:val="Hyperlink"/>
            <w:rFonts w:ascii="Calibri" w:hAnsi="Calibri"/>
            <w:color w:val="000000" w:themeColor="text1"/>
            <w:sz w:val="22"/>
            <w:szCs w:val="22"/>
          </w:rPr>
          <w:t>www.hcfcd.o</w:t>
        </w:r>
        <w:r w:rsidR="00960917" w:rsidRPr="00663CF7">
          <w:rPr>
            <w:rStyle w:val="Hyperlink"/>
            <w:rFonts w:ascii="Calibri" w:hAnsi="Calibri"/>
            <w:color w:val="000000" w:themeColor="text1"/>
            <w:sz w:val="22"/>
            <w:szCs w:val="22"/>
          </w:rPr>
          <w:t>r</w:t>
        </w:r>
        <w:r w:rsidR="00960917" w:rsidRPr="00663CF7">
          <w:rPr>
            <w:rStyle w:val="Hyperlink"/>
            <w:rFonts w:ascii="Calibri" w:hAnsi="Calibri"/>
            <w:color w:val="000000" w:themeColor="text1"/>
            <w:sz w:val="22"/>
            <w:szCs w:val="22"/>
          </w:rPr>
          <w:t>g/W129</w:t>
        </w:r>
      </w:hyperlink>
      <w:r w:rsidR="00960917" w:rsidRPr="00663CF7">
        <w:rPr>
          <w:rFonts w:ascii="Calibri" w:hAnsi="Calibri"/>
          <w:color w:val="000000" w:themeColor="text1"/>
          <w:sz w:val="22"/>
          <w:szCs w:val="22"/>
        </w:rPr>
        <w:t xml:space="preserve"> </w:t>
      </w:r>
      <w:r w:rsidR="00C95189" w:rsidRPr="00663CF7">
        <w:rPr>
          <w:rFonts w:ascii="Calibri" w:hAnsi="Calibri"/>
          <w:color w:val="000000" w:themeColor="text1"/>
          <w:sz w:val="22"/>
          <w:szCs w:val="22"/>
        </w:rPr>
        <w:t>or call the Flood Control District</w:t>
      </w:r>
      <w:r w:rsidR="00725E0F">
        <w:rPr>
          <w:rFonts w:ascii="Calibri" w:hAnsi="Calibri"/>
          <w:color w:val="000000" w:themeColor="text1"/>
          <w:sz w:val="22"/>
          <w:szCs w:val="22"/>
        </w:rPr>
        <w:t>'</w:t>
      </w:r>
      <w:r w:rsidR="00C95189" w:rsidRPr="00663CF7">
        <w:rPr>
          <w:rFonts w:ascii="Calibri" w:hAnsi="Calibri"/>
          <w:color w:val="000000" w:themeColor="text1"/>
          <w:sz w:val="22"/>
          <w:szCs w:val="22"/>
        </w:rPr>
        <w:t xml:space="preserve">s Project and Study Information Line, which is monitored daily, at 713-684-4040. </w:t>
      </w:r>
    </w:p>
    <w:p w:rsidR="005A5090" w:rsidRPr="00663CF7" w:rsidRDefault="005A5090" w:rsidP="00CB0EC4">
      <w:pPr>
        <w:rPr>
          <w:rFonts w:ascii="Calibri" w:hAnsi="Calibri"/>
          <w:color w:val="000000" w:themeColor="text1"/>
          <w:sz w:val="22"/>
          <w:szCs w:val="22"/>
        </w:rPr>
      </w:pPr>
    </w:p>
    <w:p w:rsidR="004C39D1" w:rsidRPr="00663CF7" w:rsidRDefault="004C39D1" w:rsidP="00CB0EC4">
      <w:pPr>
        <w:rPr>
          <w:rFonts w:ascii="Calibri" w:hAnsi="Calibri"/>
          <w:b/>
          <w:color w:val="000000" w:themeColor="text1"/>
          <w:sz w:val="22"/>
          <w:szCs w:val="22"/>
        </w:rPr>
      </w:pPr>
      <w:r w:rsidRPr="00663CF7">
        <w:rPr>
          <w:rFonts w:ascii="Calibri" w:hAnsi="Calibri"/>
          <w:b/>
          <w:color w:val="000000" w:themeColor="text1"/>
          <w:sz w:val="22"/>
          <w:szCs w:val="22"/>
        </w:rPr>
        <w:t xml:space="preserve">ABOUT THE W129-00-00 DRAINAGE </w:t>
      </w:r>
      <w:r w:rsidR="00815E5E" w:rsidRPr="00663CF7">
        <w:rPr>
          <w:rFonts w:ascii="Calibri" w:hAnsi="Calibri"/>
          <w:b/>
          <w:color w:val="000000" w:themeColor="text1"/>
          <w:sz w:val="22"/>
          <w:szCs w:val="22"/>
        </w:rPr>
        <w:t>CHANNEL</w:t>
      </w:r>
    </w:p>
    <w:p w:rsidR="00C95189" w:rsidRPr="00663CF7" w:rsidRDefault="00C95189" w:rsidP="00CB0EC4">
      <w:pPr>
        <w:rPr>
          <w:rFonts w:ascii="Calibri" w:hAnsi="Calibri"/>
          <w:color w:val="000000" w:themeColor="text1"/>
          <w:sz w:val="22"/>
          <w:szCs w:val="22"/>
        </w:rPr>
      </w:pPr>
      <w:r w:rsidRPr="00663CF7">
        <w:rPr>
          <w:rFonts w:ascii="Calibri" w:hAnsi="Calibri"/>
          <w:color w:val="000000" w:themeColor="text1"/>
          <w:sz w:val="22"/>
          <w:szCs w:val="22"/>
        </w:rPr>
        <w:t xml:space="preserve">The W129-00-00 drainage </w:t>
      </w:r>
      <w:r w:rsidR="00815E5E" w:rsidRPr="00663CF7">
        <w:rPr>
          <w:rFonts w:ascii="Calibri" w:hAnsi="Calibri"/>
          <w:color w:val="000000" w:themeColor="text1"/>
          <w:sz w:val="22"/>
          <w:szCs w:val="22"/>
        </w:rPr>
        <w:t>channel</w:t>
      </w:r>
      <w:r w:rsidRPr="00663CF7">
        <w:rPr>
          <w:rFonts w:ascii="Calibri" w:hAnsi="Calibri"/>
          <w:color w:val="000000" w:themeColor="text1"/>
          <w:sz w:val="22"/>
          <w:szCs w:val="22"/>
        </w:rPr>
        <w:t xml:space="preserve"> flows northward from </w:t>
      </w:r>
      <w:proofErr w:type="spellStart"/>
      <w:r w:rsidRPr="00663CF7">
        <w:rPr>
          <w:rFonts w:ascii="Calibri" w:hAnsi="Calibri"/>
          <w:color w:val="000000" w:themeColor="text1"/>
          <w:sz w:val="22"/>
          <w:szCs w:val="22"/>
        </w:rPr>
        <w:t>Westpark</w:t>
      </w:r>
      <w:proofErr w:type="spellEnd"/>
      <w:r w:rsidR="00003817" w:rsidRPr="00663CF7">
        <w:rPr>
          <w:rFonts w:ascii="Calibri" w:hAnsi="Calibri"/>
          <w:color w:val="000000" w:themeColor="text1"/>
          <w:sz w:val="22"/>
          <w:szCs w:val="22"/>
        </w:rPr>
        <w:t xml:space="preserve"> Drive</w:t>
      </w:r>
      <w:r w:rsidRPr="00663CF7">
        <w:rPr>
          <w:rFonts w:ascii="Calibri" w:hAnsi="Calibri"/>
          <w:color w:val="000000" w:themeColor="text1"/>
          <w:sz w:val="22"/>
          <w:szCs w:val="22"/>
        </w:rPr>
        <w:t xml:space="preserve"> inside </w:t>
      </w:r>
      <w:r w:rsidR="0058293D" w:rsidRPr="00663CF7">
        <w:rPr>
          <w:rFonts w:ascii="Calibri" w:hAnsi="Calibri"/>
          <w:color w:val="000000" w:themeColor="text1"/>
          <w:sz w:val="22"/>
          <w:szCs w:val="22"/>
        </w:rPr>
        <w:t xml:space="preserve">West </w:t>
      </w:r>
      <w:r w:rsidRPr="00663CF7">
        <w:rPr>
          <w:rFonts w:ascii="Calibri" w:hAnsi="Calibri"/>
          <w:color w:val="000000" w:themeColor="text1"/>
          <w:sz w:val="22"/>
          <w:szCs w:val="22"/>
        </w:rPr>
        <w:t>Loop 610 and runs parallel to the Union Pacific Railroad tracks. It drains into Buffalo Bayou on the southern edge of the City of Houston</w:t>
      </w:r>
      <w:r w:rsidR="00725E0F">
        <w:rPr>
          <w:rFonts w:ascii="Calibri" w:hAnsi="Calibri"/>
          <w:color w:val="000000" w:themeColor="text1"/>
          <w:sz w:val="22"/>
          <w:szCs w:val="22"/>
        </w:rPr>
        <w:t>'</w:t>
      </w:r>
      <w:r w:rsidRPr="00663CF7">
        <w:rPr>
          <w:rFonts w:ascii="Calibri" w:hAnsi="Calibri"/>
          <w:color w:val="000000" w:themeColor="text1"/>
          <w:sz w:val="22"/>
          <w:szCs w:val="22"/>
        </w:rPr>
        <w:t xml:space="preserve">s Memorial Park. Along its approximately 2-mile route, W129-00-00 crosses under U.S. 59, Richmond, Westheimer </w:t>
      </w:r>
      <w:r w:rsidR="00DA7982" w:rsidRPr="00663CF7">
        <w:rPr>
          <w:rFonts w:ascii="Calibri" w:hAnsi="Calibri"/>
          <w:color w:val="000000" w:themeColor="text1"/>
          <w:sz w:val="22"/>
          <w:szCs w:val="22"/>
        </w:rPr>
        <w:t>and San Felipe,</w:t>
      </w:r>
      <w:r w:rsidRPr="00663CF7">
        <w:rPr>
          <w:rFonts w:ascii="Calibri" w:hAnsi="Calibri"/>
          <w:color w:val="000000" w:themeColor="text1"/>
          <w:sz w:val="22"/>
          <w:szCs w:val="22"/>
        </w:rPr>
        <w:t xml:space="preserve"> all of </w:t>
      </w:r>
      <w:r w:rsidRPr="00663CF7">
        <w:rPr>
          <w:rFonts w:ascii="Calibri" w:hAnsi="Calibri"/>
          <w:color w:val="000000" w:themeColor="text1"/>
          <w:sz w:val="22"/>
          <w:szCs w:val="22"/>
        </w:rPr>
        <w:lastRenderedPageBreak/>
        <w:t xml:space="preserve">which carry heavy loads of traffic between the Galleria area and downtown Houston. The drainage </w:t>
      </w:r>
      <w:r w:rsidR="00815E5E" w:rsidRPr="00663CF7">
        <w:rPr>
          <w:rFonts w:ascii="Calibri" w:hAnsi="Calibri"/>
          <w:color w:val="000000" w:themeColor="text1"/>
          <w:sz w:val="22"/>
          <w:szCs w:val="22"/>
        </w:rPr>
        <w:t>channel</w:t>
      </w:r>
      <w:r w:rsidRPr="00663CF7">
        <w:rPr>
          <w:rFonts w:ascii="Calibri" w:hAnsi="Calibri"/>
          <w:color w:val="000000" w:themeColor="text1"/>
          <w:sz w:val="22"/>
          <w:szCs w:val="22"/>
        </w:rPr>
        <w:t xml:space="preserve"> is bordered by concentrated areas of residential and commercial development. </w:t>
      </w:r>
    </w:p>
    <w:p w:rsidR="00C95189" w:rsidRPr="00663CF7" w:rsidRDefault="00C95189" w:rsidP="00CB0EC4">
      <w:pPr>
        <w:rPr>
          <w:rFonts w:ascii="Calibri" w:hAnsi="Calibri"/>
          <w:color w:val="000000" w:themeColor="text1"/>
          <w:sz w:val="22"/>
          <w:szCs w:val="22"/>
        </w:rPr>
      </w:pPr>
    </w:p>
    <w:p w:rsidR="00C95189" w:rsidRPr="00663CF7" w:rsidRDefault="00C95189" w:rsidP="00CB0EC4">
      <w:pPr>
        <w:rPr>
          <w:rFonts w:ascii="Calibri" w:hAnsi="Calibri"/>
          <w:color w:val="000000" w:themeColor="text1"/>
          <w:sz w:val="22"/>
          <w:szCs w:val="22"/>
        </w:rPr>
      </w:pPr>
      <w:r w:rsidRPr="00663CF7">
        <w:rPr>
          <w:rFonts w:ascii="Calibri" w:hAnsi="Calibri"/>
          <w:color w:val="000000" w:themeColor="text1"/>
          <w:sz w:val="22"/>
          <w:szCs w:val="22"/>
        </w:rPr>
        <w:t xml:space="preserve">The Flood Control District has been maintaining the drainage </w:t>
      </w:r>
      <w:r w:rsidR="00815E5E" w:rsidRPr="00663CF7">
        <w:rPr>
          <w:rFonts w:ascii="Calibri" w:hAnsi="Calibri"/>
          <w:color w:val="000000" w:themeColor="text1"/>
          <w:sz w:val="22"/>
          <w:szCs w:val="22"/>
        </w:rPr>
        <w:t>channel</w:t>
      </w:r>
      <w:r w:rsidRPr="00663CF7">
        <w:rPr>
          <w:rFonts w:ascii="Calibri" w:hAnsi="Calibri"/>
          <w:color w:val="000000" w:themeColor="text1"/>
          <w:sz w:val="22"/>
          <w:szCs w:val="22"/>
        </w:rPr>
        <w:t xml:space="preserve"> since the mid-1950s. The drainage </w:t>
      </w:r>
      <w:r w:rsidR="00815E5E" w:rsidRPr="00663CF7">
        <w:rPr>
          <w:rFonts w:ascii="Calibri" w:hAnsi="Calibri"/>
          <w:color w:val="000000" w:themeColor="text1"/>
          <w:sz w:val="22"/>
          <w:szCs w:val="22"/>
        </w:rPr>
        <w:t>channel</w:t>
      </w:r>
      <w:r w:rsidRPr="00663CF7">
        <w:rPr>
          <w:rFonts w:ascii="Calibri" w:hAnsi="Calibri"/>
          <w:color w:val="000000" w:themeColor="text1"/>
          <w:sz w:val="22"/>
          <w:szCs w:val="22"/>
        </w:rPr>
        <w:t xml:space="preserve"> has exceeded its design life, and over time the slopes of W129-00-00 have experienced concrete failures and erosion. The </w:t>
      </w:r>
      <w:r w:rsidR="009D0F7D" w:rsidRPr="00663CF7">
        <w:rPr>
          <w:rFonts w:ascii="Calibri" w:hAnsi="Calibri"/>
          <w:color w:val="000000" w:themeColor="text1"/>
          <w:sz w:val="22"/>
          <w:szCs w:val="22"/>
        </w:rPr>
        <w:t>easement</w:t>
      </w:r>
      <w:r w:rsidRPr="00663CF7">
        <w:rPr>
          <w:rFonts w:ascii="Calibri" w:hAnsi="Calibri"/>
          <w:color w:val="000000" w:themeColor="text1"/>
          <w:sz w:val="22"/>
          <w:szCs w:val="22"/>
        </w:rPr>
        <w:t xml:space="preserve"> for the drainage </w:t>
      </w:r>
      <w:r w:rsidR="00815E5E" w:rsidRPr="00663CF7">
        <w:rPr>
          <w:rFonts w:ascii="Calibri" w:hAnsi="Calibri"/>
          <w:color w:val="000000" w:themeColor="text1"/>
          <w:sz w:val="22"/>
          <w:szCs w:val="22"/>
        </w:rPr>
        <w:t>channel</w:t>
      </w:r>
      <w:r w:rsidRPr="00663CF7">
        <w:rPr>
          <w:rFonts w:ascii="Calibri" w:hAnsi="Calibri"/>
          <w:color w:val="000000" w:themeColor="text1"/>
          <w:sz w:val="22"/>
          <w:szCs w:val="22"/>
        </w:rPr>
        <w:t xml:space="preserve"> is restricted to a narrow 35-foot area, and that property is owned by Union Pacific Railroad </w:t>
      </w:r>
      <w:r w:rsidR="00DA7982" w:rsidRPr="00663CF7">
        <w:rPr>
          <w:rFonts w:ascii="Calibri" w:hAnsi="Calibri"/>
          <w:color w:val="000000" w:themeColor="text1"/>
          <w:sz w:val="22"/>
          <w:szCs w:val="22"/>
        </w:rPr>
        <w:t>and</w:t>
      </w:r>
      <w:r w:rsidRPr="00663CF7">
        <w:rPr>
          <w:rFonts w:ascii="Calibri" w:hAnsi="Calibri"/>
          <w:color w:val="000000" w:themeColor="text1"/>
          <w:sz w:val="22"/>
          <w:szCs w:val="22"/>
        </w:rPr>
        <w:t xml:space="preserve"> CenterPoint Energy. </w:t>
      </w:r>
    </w:p>
    <w:p w:rsidR="004C39D1" w:rsidRPr="00663CF7" w:rsidRDefault="004C39D1" w:rsidP="00CB0EC4">
      <w:pPr>
        <w:rPr>
          <w:rStyle w:val="medgray1"/>
          <w:rFonts w:ascii="Calibri" w:hAnsi="Calibri"/>
          <w:color w:val="000000" w:themeColor="text1"/>
          <w:sz w:val="22"/>
          <w:szCs w:val="22"/>
        </w:rPr>
      </w:pPr>
    </w:p>
    <w:p w:rsidR="004C39D1" w:rsidRPr="00663CF7" w:rsidRDefault="004C39D1" w:rsidP="00CB0EC4">
      <w:pPr>
        <w:rPr>
          <w:rFonts w:ascii="Calibri" w:hAnsi="Calibri"/>
          <w:color w:val="000000" w:themeColor="text1"/>
          <w:sz w:val="22"/>
          <w:szCs w:val="22"/>
        </w:rPr>
      </w:pPr>
      <w:r w:rsidRPr="00663CF7">
        <w:rPr>
          <w:rStyle w:val="medgray1"/>
          <w:rFonts w:ascii="Calibri" w:hAnsi="Calibri"/>
          <w:color w:val="000000" w:themeColor="text1"/>
          <w:sz w:val="22"/>
          <w:szCs w:val="22"/>
        </w:rPr>
        <w:t xml:space="preserve">The Flood Control District recognized the need for repairs and launched a three-phase </w:t>
      </w:r>
      <w:r w:rsidRPr="00663CF7">
        <w:rPr>
          <w:rFonts w:ascii="Calibri" w:hAnsi="Calibri"/>
          <w:color w:val="000000" w:themeColor="text1"/>
          <w:sz w:val="22"/>
          <w:szCs w:val="22"/>
        </w:rPr>
        <w:t xml:space="preserve">reconstruction project in 2004. </w:t>
      </w:r>
    </w:p>
    <w:p w:rsidR="004C39D1" w:rsidRPr="00663CF7" w:rsidRDefault="004C39D1" w:rsidP="00CB0EC4">
      <w:pPr>
        <w:rPr>
          <w:rFonts w:ascii="Calibri" w:hAnsi="Calibri"/>
          <w:color w:val="000000" w:themeColor="text1"/>
          <w:sz w:val="22"/>
          <w:szCs w:val="22"/>
        </w:rPr>
      </w:pPr>
      <w:r w:rsidRPr="00663CF7">
        <w:rPr>
          <w:rFonts w:ascii="Calibri" w:hAnsi="Calibri"/>
          <w:color w:val="000000" w:themeColor="text1"/>
          <w:sz w:val="22"/>
          <w:szCs w:val="22"/>
        </w:rPr>
        <w:t xml:space="preserve">The first phase of the project consisted of replacing eroded sections of W129-00-00 between San Felipe and Buffalo Bayou. This $9.4 million project added depth and capacity to the drainage </w:t>
      </w:r>
      <w:r w:rsidR="00815E5E" w:rsidRPr="00663CF7">
        <w:rPr>
          <w:rFonts w:ascii="Calibri" w:hAnsi="Calibri"/>
          <w:color w:val="000000" w:themeColor="text1"/>
          <w:sz w:val="22"/>
          <w:szCs w:val="22"/>
        </w:rPr>
        <w:t>channel</w:t>
      </w:r>
      <w:r w:rsidRPr="00663CF7">
        <w:rPr>
          <w:rFonts w:ascii="Calibri" w:hAnsi="Calibri"/>
          <w:color w:val="000000" w:themeColor="text1"/>
          <w:sz w:val="22"/>
          <w:szCs w:val="22"/>
        </w:rPr>
        <w:t xml:space="preserve"> by enclosing it in dual 12-foot by 10-foot reinforced concrete box</w:t>
      </w:r>
      <w:r w:rsidR="00CA5BF1" w:rsidRPr="00663CF7">
        <w:rPr>
          <w:rFonts w:ascii="Calibri" w:hAnsi="Calibri"/>
          <w:color w:val="000000" w:themeColor="text1"/>
          <w:sz w:val="22"/>
          <w:szCs w:val="22"/>
        </w:rPr>
        <w:t xml:space="preserve"> culverts</w:t>
      </w:r>
      <w:r w:rsidR="00C24A20" w:rsidRPr="00663CF7">
        <w:rPr>
          <w:rFonts w:ascii="Calibri" w:hAnsi="Calibri"/>
          <w:color w:val="000000" w:themeColor="text1"/>
          <w:sz w:val="22"/>
          <w:szCs w:val="22"/>
        </w:rPr>
        <w:t>.</w:t>
      </w:r>
      <w:r w:rsidRPr="00663CF7">
        <w:rPr>
          <w:rFonts w:ascii="Calibri" w:hAnsi="Calibri"/>
          <w:color w:val="000000" w:themeColor="text1"/>
          <w:sz w:val="22"/>
          <w:szCs w:val="22"/>
        </w:rPr>
        <w:t xml:space="preserve"> That phase of the project was completed in 2006.</w:t>
      </w:r>
    </w:p>
    <w:p w:rsidR="004C39D1" w:rsidRPr="00663CF7" w:rsidRDefault="004C39D1" w:rsidP="00CB0EC4">
      <w:pPr>
        <w:rPr>
          <w:rFonts w:ascii="Calibri" w:eastAsia="Calibri" w:hAnsi="Calibri" w:cs="Arial"/>
          <w:color w:val="000000" w:themeColor="text1"/>
          <w:sz w:val="22"/>
          <w:szCs w:val="22"/>
        </w:rPr>
      </w:pPr>
    </w:p>
    <w:p w:rsidR="00C24A20" w:rsidRPr="00663CF7" w:rsidRDefault="004C39D1" w:rsidP="00CB0EC4">
      <w:pPr>
        <w:rPr>
          <w:rFonts w:ascii="Calibri" w:eastAsia="Calibri" w:hAnsi="Calibri" w:cs="Arial"/>
          <w:color w:val="000000" w:themeColor="text1"/>
          <w:sz w:val="22"/>
          <w:szCs w:val="22"/>
        </w:rPr>
      </w:pPr>
      <w:r w:rsidRPr="00663CF7">
        <w:rPr>
          <w:rFonts w:ascii="Calibri" w:eastAsia="Calibri" w:hAnsi="Calibri" w:cs="Arial"/>
          <w:color w:val="000000" w:themeColor="text1"/>
          <w:sz w:val="22"/>
          <w:szCs w:val="22"/>
        </w:rPr>
        <w:t xml:space="preserve">The second </w:t>
      </w:r>
      <w:r w:rsidR="00C95189" w:rsidRPr="00663CF7">
        <w:rPr>
          <w:rFonts w:ascii="Calibri" w:eastAsia="Calibri" w:hAnsi="Calibri" w:cs="Arial"/>
          <w:color w:val="000000" w:themeColor="text1"/>
          <w:sz w:val="22"/>
          <w:szCs w:val="22"/>
        </w:rPr>
        <w:t xml:space="preserve">and current </w:t>
      </w:r>
      <w:r w:rsidRPr="00663CF7">
        <w:rPr>
          <w:rFonts w:ascii="Calibri" w:eastAsia="Calibri" w:hAnsi="Calibri" w:cs="Arial"/>
          <w:color w:val="000000" w:themeColor="text1"/>
          <w:sz w:val="22"/>
          <w:szCs w:val="22"/>
        </w:rPr>
        <w:t xml:space="preserve">phase </w:t>
      </w:r>
      <w:r w:rsidR="006D12B1" w:rsidRPr="00663CF7">
        <w:rPr>
          <w:rFonts w:ascii="Calibri" w:eastAsia="Calibri" w:hAnsi="Calibri" w:cs="Arial"/>
          <w:color w:val="000000" w:themeColor="text1"/>
          <w:sz w:val="22"/>
          <w:szCs w:val="22"/>
        </w:rPr>
        <w:t xml:space="preserve">began </w:t>
      </w:r>
      <w:r w:rsidR="00C95189" w:rsidRPr="00663CF7">
        <w:rPr>
          <w:rFonts w:ascii="Calibri" w:eastAsia="Calibri" w:hAnsi="Calibri" w:cs="Arial"/>
          <w:color w:val="000000" w:themeColor="text1"/>
          <w:sz w:val="22"/>
          <w:szCs w:val="22"/>
        </w:rPr>
        <w:t>in August 2011</w:t>
      </w:r>
      <w:r w:rsidRPr="00663CF7">
        <w:rPr>
          <w:rFonts w:ascii="Calibri" w:eastAsia="Calibri" w:hAnsi="Calibri" w:cs="Arial"/>
          <w:color w:val="000000" w:themeColor="text1"/>
          <w:sz w:val="22"/>
          <w:szCs w:val="22"/>
        </w:rPr>
        <w:t xml:space="preserve"> and focuses on the section of the </w:t>
      </w:r>
      <w:r w:rsidR="00ED762A" w:rsidRPr="00663CF7">
        <w:rPr>
          <w:rFonts w:ascii="Calibri" w:eastAsia="Calibri" w:hAnsi="Calibri" w:cs="Arial"/>
          <w:color w:val="000000" w:themeColor="text1"/>
          <w:sz w:val="22"/>
          <w:szCs w:val="22"/>
        </w:rPr>
        <w:t xml:space="preserve">drainage </w:t>
      </w:r>
      <w:r w:rsidR="00815E5E" w:rsidRPr="00663CF7">
        <w:rPr>
          <w:rFonts w:ascii="Calibri" w:hAnsi="Calibri"/>
          <w:color w:val="000000" w:themeColor="text1"/>
          <w:sz w:val="22"/>
          <w:szCs w:val="22"/>
        </w:rPr>
        <w:t>channel</w:t>
      </w:r>
      <w:r w:rsidRPr="00663CF7">
        <w:rPr>
          <w:rFonts w:ascii="Calibri" w:eastAsia="Calibri" w:hAnsi="Calibri" w:cs="Arial"/>
          <w:color w:val="000000" w:themeColor="text1"/>
          <w:sz w:val="22"/>
          <w:szCs w:val="22"/>
        </w:rPr>
        <w:t xml:space="preserve"> from San Felipe to Richmond</w:t>
      </w:r>
      <w:r w:rsidR="006D12B1" w:rsidRPr="00663CF7">
        <w:rPr>
          <w:rFonts w:ascii="Calibri" w:eastAsia="Calibri" w:hAnsi="Calibri" w:cs="Arial"/>
          <w:color w:val="000000" w:themeColor="text1"/>
          <w:sz w:val="22"/>
          <w:szCs w:val="22"/>
        </w:rPr>
        <w:t>.</w:t>
      </w:r>
      <w:r w:rsidRPr="00663CF7">
        <w:rPr>
          <w:rFonts w:ascii="Calibri" w:eastAsia="Calibri" w:hAnsi="Calibri" w:cs="Arial"/>
          <w:color w:val="000000" w:themeColor="text1"/>
          <w:sz w:val="22"/>
          <w:szCs w:val="22"/>
        </w:rPr>
        <w:t xml:space="preserve"> </w:t>
      </w:r>
      <w:r w:rsidR="00C24A20" w:rsidRPr="00663CF7">
        <w:rPr>
          <w:rFonts w:ascii="Calibri" w:eastAsia="Calibri" w:hAnsi="Calibri" w:cs="Arial"/>
          <w:color w:val="000000" w:themeColor="text1"/>
          <w:sz w:val="22"/>
          <w:szCs w:val="22"/>
        </w:rPr>
        <w:t xml:space="preserve">The third phase, which has not yet been designed </w:t>
      </w:r>
      <w:r w:rsidR="0027140D" w:rsidRPr="00663CF7">
        <w:rPr>
          <w:rFonts w:ascii="Calibri" w:eastAsia="Calibri" w:hAnsi="Calibri" w:cs="Arial"/>
          <w:color w:val="000000" w:themeColor="text1"/>
          <w:sz w:val="22"/>
          <w:szCs w:val="22"/>
        </w:rPr>
        <w:t>or</w:t>
      </w:r>
      <w:r w:rsidR="00C24A20" w:rsidRPr="00663CF7">
        <w:rPr>
          <w:rFonts w:ascii="Calibri" w:eastAsia="Calibri" w:hAnsi="Calibri" w:cs="Arial"/>
          <w:color w:val="000000" w:themeColor="text1"/>
          <w:sz w:val="22"/>
          <w:szCs w:val="22"/>
        </w:rPr>
        <w:t xml:space="preserve"> funded for construction, will span from Richmond to </w:t>
      </w:r>
      <w:proofErr w:type="spellStart"/>
      <w:r w:rsidR="00C24A20" w:rsidRPr="00663CF7">
        <w:rPr>
          <w:rFonts w:ascii="Calibri" w:eastAsia="Calibri" w:hAnsi="Calibri" w:cs="Arial"/>
          <w:color w:val="000000" w:themeColor="text1"/>
          <w:sz w:val="22"/>
          <w:szCs w:val="22"/>
        </w:rPr>
        <w:t>Westpark</w:t>
      </w:r>
      <w:proofErr w:type="spellEnd"/>
      <w:r w:rsidR="00C24A20" w:rsidRPr="00663CF7">
        <w:rPr>
          <w:rFonts w:ascii="Calibri" w:eastAsia="Calibri" w:hAnsi="Calibri" w:cs="Arial"/>
          <w:color w:val="000000" w:themeColor="text1"/>
          <w:sz w:val="22"/>
          <w:szCs w:val="22"/>
        </w:rPr>
        <w:t xml:space="preserve">. </w:t>
      </w:r>
    </w:p>
    <w:p w:rsidR="004C39D1" w:rsidRPr="00663CF7" w:rsidRDefault="00C24A20" w:rsidP="004C39D1">
      <w:pPr>
        <w:rPr>
          <w:rFonts w:ascii="Calibri" w:hAnsi="Calibri"/>
          <w:color w:val="000000" w:themeColor="text1"/>
          <w:sz w:val="22"/>
          <w:szCs w:val="22"/>
        </w:rPr>
      </w:pPr>
      <w:r w:rsidRPr="00663CF7">
        <w:rPr>
          <w:rFonts w:ascii="Calibri" w:hAnsi="Calibri"/>
          <w:color w:val="000000" w:themeColor="text1"/>
          <w:sz w:val="22"/>
          <w:szCs w:val="22"/>
        </w:rPr>
        <w:t xml:space="preserve"> </w:t>
      </w:r>
    </w:p>
    <w:p w:rsidR="00CD5032" w:rsidRPr="00663CF7" w:rsidRDefault="00CD5032" w:rsidP="00CD5032">
      <w:pPr>
        <w:rPr>
          <w:rFonts w:ascii="Calibri" w:eastAsia="Times New Roman" w:hAnsi="Calibri"/>
          <w:b/>
          <w:color w:val="000000" w:themeColor="text1"/>
          <w:sz w:val="22"/>
          <w:szCs w:val="22"/>
        </w:rPr>
      </w:pPr>
      <w:r w:rsidRPr="00663CF7">
        <w:rPr>
          <w:rFonts w:ascii="Calibri" w:eastAsia="Times New Roman" w:hAnsi="Calibri"/>
          <w:b/>
          <w:color w:val="000000" w:themeColor="text1"/>
          <w:sz w:val="22"/>
          <w:szCs w:val="22"/>
        </w:rPr>
        <w:t>ABOUT THE HARRIS COUNTY FLOOD CONTROL DISTRICT</w:t>
      </w:r>
    </w:p>
    <w:p w:rsidR="00C4350D" w:rsidRPr="00663CF7" w:rsidRDefault="00C4350D" w:rsidP="00C4350D">
      <w:pPr>
        <w:rPr>
          <w:rFonts w:ascii="Calibri" w:hAnsi="Calibri"/>
          <w:color w:val="000000" w:themeColor="text1"/>
          <w:sz w:val="22"/>
          <w:szCs w:val="22"/>
        </w:rPr>
      </w:pPr>
      <w:r w:rsidRPr="00663CF7">
        <w:rPr>
          <w:rFonts w:ascii="Calibri" w:hAnsi="Calibri"/>
          <w:color w:val="000000" w:themeColor="text1"/>
          <w:sz w:val="22"/>
          <w:szCs w:val="22"/>
        </w:rPr>
        <w:t xml:space="preserve">The Harris County Flood Control District </w:t>
      </w:r>
      <w:r w:rsidR="00CB0CE4" w:rsidRPr="00663CF7">
        <w:rPr>
          <w:rFonts w:ascii="Calibri" w:hAnsi="Calibri"/>
          <w:color w:val="000000" w:themeColor="text1"/>
          <w:sz w:val="22"/>
          <w:szCs w:val="22"/>
        </w:rPr>
        <w:t>provides</w:t>
      </w:r>
      <w:r w:rsidRPr="00663CF7">
        <w:rPr>
          <w:rFonts w:ascii="Calibri" w:hAnsi="Calibri"/>
          <w:color w:val="000000" w:themeColor="text1"/>
          <w:sz w:val="22"/>
          <w:szCs w:val="22"/>
        </w:rPr>
        <w:t xml:space="preserve"> projects that reduce flooding risks and damages from bayous and creeks</w:t>
      </w:r>
      <w:r w:rsidR="00A15C8E" w:rsidRPr="00663CF7">
        <w:rPr>
          <w:rFonts w:ascii="Calibri" w:hAnsi="Calibri"/>
          <w:color w:val="000000" w:themeColor="text1"/>
          <w:sz w:val="22"/>
          <w:szCs w:val="22"/>
        </w:rPr>
        <w:t>,</w:t>
      </w:r>
      <w:r w:rsidRPr="00663CF7">
        <w:rPr>
          <w:rFonts w:ascii="Calibri" w:hAnsi="Calibri"/>
          <w:color w:val="000000" w:themeColor="text1"/>
          <w:sz w:val="22"/>
          <w:szCs w:val="22"/>
        </w:rPr>
        <w:t xml:space="preserve"> with appropriate regard for community and natural values. With more than 1,500 bayous and </w:t>
      </w:r>
      <w:r w:rsidR="002E0C9E" w:rsidRPr="00663CF7">
        <w:rPr>
          <w:rFonts w:ascii="Calibri" w:hAnsi="Calibri"/>
          <w:color w:val="000000" w:themeColor="text1"/>
          <w:sz w:val="22"/>
          <w:szCs w:val="22"/>
        </w:rPr>
        <w:t>creeks</w:t>
      </w:r>
      <w:r w:rsidRPr="00663CF7">
        <w:rPr>
          <w:rFonts w:ascii="Calibri" w:hAnsi="Calibri"/>
          <w:color w:val="000000" w:themeColor="text1"/>
          <w:sz w:val="22"/>
          <w:szCs w:val="22"/>
        </w:rPr>
        <w:t xml:space="preserve"> totaling approximately 2,500 miles in length, the Flood Control District accomplishes its mission by devising flood damage reduction plans, implementing the plans and maintaining the infrastructure. To learn more about the Flood Control District, visit </w:t>
      </w:r>
      <w:hyperlink r:id="rId11" w:history="1">
        <w:r w:rsidRPr="00663CF7">
          <w:rPr>
            <w:rStyle w:val="Hyperlink"/>
            <w:rFonts w:ascii="Calibri" w:hAnsi="Calibri"/>
            <w:color w:val="000000" w:themeColor="text1"/>
            <w:sz w:val="22"/>
            <w:szCs w:val="22"/>
          </w:rPr>
          <w:t>www.hcfcd.org</w:t>
        </w:r>
      </w:hyperlink>
      <w:r w:rsidR="002B27E8" w:rsidRPr="00663CF7">
        <w:rPr>
          <w:rStyle w:val="Hyperlink"/>
          <w:rFonts w:ascii="Calibri" w:hAnsi="Calibri"/>
          <w:color w:val="000000" w:themeColor="text1"/>
          <w:sz w:val="22"/>
          <w:szCs w:val="22"/>
        </w:rPr>
        <w:t>.</w:t>
      </w:r>
      <w:r w:rsidRPr="00663CF7">
        <w:rPr>
          <w:rFonts w:ascii="Calibri" w:hAnsi="Calibri"/>
          <w:color w:val="000000" w:themeColor="text1"/>
          <w:sz w:val="22"/>
          <w:szCs w:val="22"/>
        </w:rPr>
        <w:t xml:space="preserve"> </w:t>
      </w:r>
    </w:p>
    <w:bookmarkEnd w:id="0"/>
    <w:p w:rsidR="0089097C" w:rsidRPr="00663CF7" w:rsidRDefault="0089097C" w:rsidP="00C4350D">
      <w:pPr>
        <w:rPr>
          <w:rFonts w:ascii="Calibri" w:hAnsi="Calibri"/>
          <w:color w:val="000000" w:themeColor="text1"/>
          <w:sz w:val="22"/>
          <w:szCs w:val="22"/>
        </w:rPr>
      </w:pPr>
    </w:p>
    <w:p w:rsidR="00C97EA2" w:rsidRPr="00663CF7" w:rsidRDefault="00C97EA2" w:rsidP="00C4350D">
      <w:pPr>
        <w:rPr>
          <w:rFonts w:ascii="Calibri" w:hAnsi="Calibri"/>
          <w:color w:val="000000" w:themeColor="text1"/>
          <w:sz w:val="22"/>
          <w:szCs w:val="22"/>
        </w:rPr>
      </w:pPr>
    </w:p>
    <w:p w:rsidR="00C97EA2" w:rsidRPr="00663CF7" w:rsidRDefault="00C97EA2" w:rsidP="00C4350D">
      <w:pPr>
        <w:rPr>
          <w:rFonts w:ascii="Calibri" w:hAnsi="Calibri"/>
          <w:color w:val="000000" w:themeColor="text1"/>
          <w:sz w:val="22"/>
          <w:szCs w:val="22"/>
        </w:rPr>
      </w:pPr>
    </w:p>
    <w:p w:rsidR="004861CE" w:rsidRPr="00663CF7" w:rsidRDefault="004861CE"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A042AF" w:rsidRPr="00663CF7" w:rsidRDefault="00A042AF" w:rsidP="002B23E8">
      <w:pPr>
        <w:rPr>
          <w:rFonts w:ascii="Arial MT Bd" w:hAnsi="Arial MT Bd"/>
          <w:b/>
          <w:color w:val="000000" w:themeColor="text1"/>
          <w:sz w:val="22"/>
        </w:rPr>
      </w:pPr>
    </w:p>
    <w:p w:rsidR="00003817" w:rsidRPr="00663CF7" w:rsidRDefault="00F4627C" w:rsidP="002B23E8">
      <w:pPr>
        <w:rPr>
          <w:rFonts w:ascii="Arial MT Bd" w:hAnsi="Arial MT Bd"/>
          <w:b/>
          <w:color w:val="000000" w:themeColor="text1"/>
          <w:sz w:val="22"/>
        </w:rPr>
      </w:pPr>
      <w:r w:rsidRPr="00EA4252">
        <w:rPr>
          <w:rFonts w:ascii="Arial MT Bd" w:hAnsi="Arial MT Bd"/>
          <w:b/>
          <w:noProof/>
          <w:color w:val="000000" w:themeColor="text1"/>
          <w:sz w:val="22"/>
        </w:rPr>
        <w:lastRenderedPageBreak/>
        <w:drawing>
          <wp:inline distT="0" distB="0" distL="0" distR="0" wp14:anchorId="1BEF1413" wp14:editId="3DE1D15A">
            <wp:extent cx="68580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909 W129 Alt Route Map San Felipe.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5486400"/>
                    </a:xfrm>
                    <a:prstGeom prst="rect">
                      <a:avLst/>
                    </a:prstGeom>
                  </pic:spPr>
                </pic:pic>
              </a:graphicData>
            </a:graphic>
          </wp:inline>
        </w:drawing>
      </w:r>
    </w:p>
    <w:p w:rsidR="00003817" w:rsidRPr="00663CF7" w:rsidRDefault="00003817" w:rsidP="002B23E8">
      <w:pPr>
        <w:rPr>
          <w:rFonts w:ascii="Arial MT Bd" w:hAnsi="Arial MT Bd"/>
          <w:b/>
          <w:color w:val="000000" w:themeColor="text1"/>
          <w:sz w:val="22"/>
        </w:rPr>
      </w:pPr>
    </w:p>
    <w:p w:rsidR="00960917" w:rsidRPr="00663CF7" w:rsidRDefault="00960917" w:rsidP="002B23E8">
      <w:pPr>
        <w:rPr>
          <w:rFonts w:ascii="Arial MT Bd" w:hAnsi="Arial MT Bd"/>
          <w:b/>
          <w:color w:val="000000" w:themeColor="text1"/>
          <w:sz w:val="22"/>
        </w:rPr>
      </w:pPr>
    </w:p>
    <w:p w:rsidR="00A042AF" w:rsidRPr="00663CF7" w:rsidRDefault="006C234E" w:rsidP="00A042AF">
      <w:pPr>
        <w:rPr>
          <w:rFonts w:ascii="Calibri" w:hAnsi="Calibri"/>
          <w:b/>
          <w:color w:val="000000" w:themeColor="text1"/>
          <w:sz w:val="22"/>
          <w:szCs w:val="22"/>
        </w:rPr>
      </w:pPr>
      <w:r w:rsidRPr="00663CF7">
        <w:rPr>
          <w:rFonts w:ascii="Calibri" w:hAnsi="Calibri"/>
          <w:b/>
          <w:color w:val="000000" w:themeColor="text1"/>
          <w:sz w:val="22"/>
          <w:szCs w:val="22"/>
        </w:rPr>
        <w:t>Alternate</w:t>
      </w:r>
      <w:r w:rsidR="00A042AF" w:rsidRPr="00663CF7">
        <w:rPr>
          <w:rFonts w:ascii="Calibri" w:hAnsi="Calibri"/>
          <w:b/>
          <w:color w:val="000000" w:themeColor="text1"/>
          <w:sz w:val="22"/>
          <w:szCs w:val="22"/>
        </w:rPr>
        <w:t xml:space="preserve"> Routes</w:t>
      </w:r>
      <w:r w:rsidR="000C4DBB" w:rsidRPr="00663CF7">
        <w:rPr>
          <w:rFonts w:ascii="Calibri" w:hAnsi="Calibri"/>
          <w:b/>
          <w:color w:val="000000" w:themeColor="text1"/>
          <w:sz w:val="22"/>
          <w:szCs w:val="22"/>
        </w:rPr>
        <w:t xml:space="preserve"> for San Felipe Bridge Closure</w:t>
      </w:r>
    </w:p>
    <w:p w:rsidR="009D0F7D" w:rsidRPr="00663CF7" w:rsidRDefault="00340CD9" w:rsidP="00CB0EC4">
      <w:pPr>
        <w:rPr>
          <w:rFonts w:ascii="Calibri" w:hAnsi="Calibri"/>
          <w:color w:val="000000" w:themeColor="text1"/>
          <w:sz w:val="22"/>
          <w:szCs w:val="22"/>
        </w:rPr>
      </w:pPr>
      <w:r>
        <w:rPr>
          <w:rFonts w:ascii="Calibri" w:hAnsi="Calibri"/>
          <w:color w:val="000000" w:themeColor="text1"/>
          <w:sz w:val="22"/>
          <w:szCs w:val="22"/>
        </w:rPr>
        <w:t>On Sept. 22</w:t>
      </w:r>
      <w:r w:rsidR="009D0F7D" w:rsidRPr="00663CF7">
        <w:rPr>
          <w:rFonts w:ascii="Calibri" w:hAnsi="Calibri"/>
          <w:color w:val="000000" w:themeColor="text1"/>
          <w:sz w:val="22"/>
          <w:szCs w:val="22"/>
        </w:rPr>
        <w:t xml:space="preserve">, </w:t>
      </w:r>
      <w:r w:rsidR="00003817" w:rsidRPr="00663CF7">
        <w:rPr>
          <w:rFonts w:ascii="Calibri" w:hAnsi="Calibri"/>
          <w:color w:val="000000" w:themeColor="text1"/>
          <w:sz w:val="22"/>
          <w:szCs w:val="22"/>
        </w:rPr>
        <w:t xml:space="preserve">the Harris County Flood Control District will close the San Felipe Street </w:t>
      </w:r>
      <w:r w:rsidR="002D6222">
        <w:rPr>
          <w:rFonts w:ascii="Calibri" w:hAnsi="Calibri"/>
          <w:color w:val="000000" w:themeColor="text1"/>
          <w:sz w:val="22"/>
          <w:szCs w:val="22"/>
        </w:rPr>
        <w:t>b</w:t>
      </w:r>
      <w:r w:rsidR="002D6222" w:rsidRPr="00663CF7">
        <w:rPr>
          <w:rFonts w:ascii="Calibri" w:hAnsi="Calibri"/>
          <w:color w:val="000000" w:themeColor="text1"/>
          <w:sz w:val="22"/>
          <w:szCs w:val="22"/>
        </w:rPr>
        <w:t xml:space="preserve">ridge </w:t>
      </w:r>
      <w:r w:rsidR="00003817" w:rsidRPr="00663CF7">
        <w:rPr>
          <w:rFonts w:ascii="Calibri" w:hAnsi="Calibri"/>
          <w:color w:val="000000" w:themeColor="text1"/>
          <w:sz w:val="22"/>
          <w:szCs w:val="22"/>
        </w:rPr>
        <w:t>located just east of Mid Lane inside West Loop 610 in the Galleria area. The bridge will be closed to all traffic for up to two weeks while the 50-year-old bridge is demolished and replaced. Possible alternate routes include West Loop 610, Memorial Drive, Westheimer Road, Richmond Avenue or Kirby Drive.</w:t>
      </w:r>
    </w:p>
    <w:p w:rsidR="006C388F" w:rsidRPr="00663CF7" w:rsidRDefault="006C388F" w:rsidP="00A042AF">
      <w:pPr>
        <w:spacing w:line="480" w:lineRule="auto"/>
        <w:rPr>
          <w:rFonts w:ascii="Calibri" w:hAnsi="Calibri"/>
          <w:color w:val="000000" w:themeColor="text1"/>
          <w:sz w:val="22"/>
          <w:szCs w:val="22"/>
        </w:rPr>
      </w:pPr>
    </w:p>
    <w:p w:rsidR="006C388F" w:rsidRPr="00663CF7" w:rsidRDefault="006C388F" w:rsidP="00A042AF">
      <w:pPr>
        <w:spacing w:line="480" w:lineRule="auto"/>
        <w:rPr>
          <w:rFonts w:ascii="Calibri" w:hAnsi="Calibri"/>
          <w:color w:val="000000" w:themeColor="text1"/>
          <w:sz w:val="22"/>
          <w:szCs w:val="22"/>
        </w:rPr>
      </w:pPr>
    </w:p>
    <w:p w:rsidR="006C388F" w:rsidRPr="00663CF7" w:rsidRDefault="006C388F" w:rsidP="00A042AF">
      <w:pPr>
        <w:spacing w:line="480" w:lineRule="auto"/>
        <w:rPr>
          <w:rFonts w:ascii="Calibri" w:hAnsi="Calibri"/>
          <w:color w:val="000000" w:themeColor="text1"/>
          <w:sz w:val="22"/>
          <w:szCs w:val="22"/>
        </w:rPr>
      </w:pPr>
    </w:p>
    <w:p w:rsidR="006C388F" w:rsidRPr="00663CF7" w:rsidRDefault="006C388F" w:rsidP="00A042AF">
      <w:pPr>
        <w:spacing w:line="480" w:lineRule="auto"/>
        <w:rPr>
          <w:rFonts w:ascii="Calibri" w:hAnsi="Calibri"/>
          <w:color w:val="000000" w:themeColor="text1"/>
          <w:sz w:val="22"/>
          <w:szCs w:val="22"/>
        </w:rPr>
      </w:pPr>
    </w:p>
    <w:p w:rsidR="006C388F" w:rsidRPr="00663CF7" w:rsidRDefault="006C388F" w:rsidP="006C388F">
      <w:pPr>
        <w:rPr>
          <w:rFonts w:ascii="Calibri" w:hAnsi="Calibri"/>
          <w:b/>
          <w:color w:val="000000" w:themeColor="text1"/>
          <w:sz w:val="22"/>
          <w:szCs w:val="22"/>
        </w:rPr>
      </w:pPr>
      <w:r w:rsidRPr="00663CF7">
        <w:rPr>
          <w:rFonts w:ascii="Calibri" w:hAnsi="Calibri"/>
          <w:b/>
          <w:noProof/>
          <w:color w:val="000000" w:themeColor="text1"/>
          <w:sz w:val="22"/>
          <w:szCs w:val="22"/>
        </w:rPr>
        <w:lastRenderedPageBreak/>
        <w:drawing>
          <wp:inline distT="0" distB="0" distL="0" distR="0" wp14:anchorId="487D6B0A" wp14:editId="0E8037A7">
            <wp:extent cx="3904506" cy="4399926"/>
            <wp:effectExtent l="0" t="0" r="1270" b="635"/>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29-00-00 Project Area Map.jpg"/>
                    <pic:cNvPicPr/>
                  </pic:nvPicPr>
                  <pic:blipFill>
                    <a:blip r:embed="rId13">
                      <a:extLst>
                        <a:ext uri="{28A0092B-C50C-407E-A947-70E740481C1C}">
                          <a14:useLocalDpi xmlns:a14="http://schemas.microsoft.com/office/drawing/2010/main" val="0"/>
                        </a:ext>
                      </a:extLst>
                    </a:blip>
                    <a:stretch>
                      <a:fillRect/>
                    </a:stretch>
                  </pic:blipFill>
                  <pic:spPr>
                    <a:xfrm>
                      <a:off x="0" y="0"/>
                      <a:ext cx="3904506" cy="4399926"/>
                    </a:xfrm>
                    <a:prstGeom prst="rect">
                      <a:avLst/>
                    </a:prstGeom>
                  </pic:spPr>
                </pic:pic>
              </a:graphicData>
            </a:graphic>
          </wp:inline>
        </w:drawing>
      </w:r>
    </w:p>
    <w:p w:rsidR="006C388F" w:rsidRPr="00663CF7" w:rsidRDefault="006C388F" w:rsidP="006C388F">
      <w:pPr>
        <w:rPr>
          <w:rFonts w:ascii="Calibri" w:hAnsi="Calibri"/>
          <w:b/>
          <w:color w:val="000000" w:themeColor="text1"/>
          <w:sz w:val="22"/>
          <w:szCs w:val="22"/>
        </w:rPr>
      </w:pPr>
    </w:p>
    <w:p w:rsidR="006C388F" w:rsidRPr="00663CF7" w:rsidRDefault="006C388F" w:rsidP="006C388F">
      <w:pPr>
        <w:rPr>
          <w:rFonts w:ascii="Calibri" w:hAnsi="Calibri"/>
          <w:b/>
          <w:color w:val="000000" w:themeColor="text1"/>
          <w:sz w:val="22"/>
          <w:szCs w:val="22"/>
        </w:rPr>
      </w:pPr>
      <w:r w:rsidRPr="00663CF7">
        <w:rPr>
          <w:rFonts w:ascii="Calibri" w:hAnsi="Calibri"/>
          <w:b/>
          <w:color w:val="000000" w:themeColor="text1"/>
          <w:sz w:val="22"/>
          <w:szCs w:val="22"/>
        </w:rPr>
        <w:t>W129-00-00 Channel Enclosure Project Area Map</w:t>
      </w:r>
    </w:p>
    <w:p w:rsidR="006C388F" w:rsidRPr="00663CF7" w:rsidRDefault="00960917" w:rsidP="00003817">
      <w:pPr>
        <w:rPr>
          <w:rFonts w:ascii="Calibri" w:hAnsi="Calibri"/>
          <w:color w:val="000000" w:themeColor="text1"/>
          <w:sz w:val="22"/>
          <w:szCs w:val="22"/>
        </w:rPr>
      </w:pPr>
      <w:r w:rsidRPr="00663CF7">
        <w:rPr>
          <w:rFonts w:ascii="Calibri" w:hAnsi="Calibri"/>
          <w:color w:val="000000" w:themeColor="text1"/>
          <w:sz w:val="22"/>
          <w:szCs w:val="22"/>
        </w:rPr>
        <w:t>In August 2011, t</w:t>
      </w:r>
      <w:r w:rsidR="006C388F" w:rsidRPr="00663CF7">
        <w:rPr>
          <w:rFonts w:ascii="Calibri" w:hAnsi="Calibri"/>
          <w:color w:val="000000" w:themeColor="text1"/>
          <w:sz w:val="22"/>
          <w:szCs w:val="22"/>
        </w:rPr>
        <w:t xml:space="preserve">he Harris County Flood Control District began </w:t>
      </w:r>
      <w:r w:rsidRPr="00663CF7">
        <w:rPr>
          <w:rFonts w:ascii="Calibri" w:hAnsi="Calibri"/>
          <w:color w:val="000000" w:themeColor="text1"/>
          <w:sz w:val="22"/>
          <w:szCs w:val="22"/>
        </w:rPr>
        <w:t>the W129-00-00 Channel Enclosure Project on the Galleria area drainage channel formally identified as HCFCD Unit W129-00-00. The project spans W129-00-00 from San Felipe Street to Richmond Avenue and includes enclosing the drainage channel with dual 12-foot by 10-foot reinforced concrete box culverts and replacing the bridges at Westheimer and San Felipe. The Westheimer bridge replacement was completed in April 2013</w:t>
      </w:r>
      <w:r w:rsidR="00DE4215" w:rsidRPr="00663CF7">
        <w:rPr>
          <w:rFonts w:ascii="Calibri" w:hAnsi="Calibri"/>
          <w:color w:val="000000" w:themeColor="text1"/>
          <w:sz w:val="22"/>
          <w:szCs w:val="22"/>
        </w:rPr>
        <w:t xml:space="preserve">, while work on the San Felipe </w:t>
      </w:r>
      <w:proofErr w:type="gramStart"/>
      <w:r w:rsidR="00DE4215" w:rsidRPr="00663CF7">
        <w:rPr>
          <w:rFonts w:ascii="Calibri" w:hAnsi="Calibri"/>
          <w:color w:val="000000" w:themeColor="text1"/>
          <w:sz w:val="22"/>
          <w:szCs w:val="22"/>
        </w:rPr>
        <w:t>bridge</w:t>
      </w:r>
      <w:proofErr w:type="gramEnd"/>
      <w:r w:rsidR="00DE4215" w:rsidRPr="00663CF7">
        <w:rPr>
          <w:rFonts w:ascii="Calibri" w:hAnsi="Calibri"/>
          <w:color w:val="000000" w:themeColor="text1"/>
          <w:sz w:val="22"/>
          <w:szCs w:val="22"/>
        </w:rPr>
        <w:t xml:space="preserve"> is expected to begin </w:t>
      </w:r>
      <w:r w:rsidR="00340CD9">
        <w:rPr>
          <w:rFonts w:ascii="Calibri" w:hAnsi="Calibri"/>
          <w:color w:val="000000" w:themeColor="text1"/>
          <w:sz w:val="22"/>
          <w:szCs w:val="22"/>
        </w:rPr>
        <w:t>on September 22,</w:t>
      </w:r>
      <w:r w:rsidR="00DE4215" w:rsidRPr="00663CF7">
        <w:rPr>
          <w:rFonts w:ascii="Calibri" w:hAnsi="Calibri"/>
          <w:color w:val="000000" w:themeColor="text1"/>
          <w:sz w:val="22"/>
          <w:szCs w:val="22"/>
        </w:rPr>
        <w:t xml:space="preserve"> 2013. </w:t>
      </w:r>
    </w:p>
    <w:sectPr w:rsidR="006C388F" w:rsidRPr="00663CF7" w:rsidSect="002B23E8">
      <w:footerReference w:type="default" r:id="rId14"/>
      <w:type w:val="continuous"/>
      <w:pgSz w:w="12240" w:h="15840"/>
      <w:pgMar w:top="720" w:right="720" w:bottom="720" w:left="720"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D89" w:rsidRDefault="00FE5D89" w:rsidP="00831377">
      <w:r>
        <w:separator/>
      </w:r>
    </w:p>
  </w:endnote>
  <w:endnote w:type="continuationSeparator" w:id="0">
    <w:p w:rsidR="00FE5D89" w:rsidRDefault="00FE5D89" w:rsidP="00831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MT Bd">
    <w:panose1 w:val="00000000000000000000"/>
    <w:charset w:val="00"/>
    <w:family w:val="auto"/>
    <w:notTrueType/>
    <w:pitch w:val="variable"/>
    <w:sig w:usb0="00000003" w:usb1="00000000" w:usb2="00000000" w:usb3="00000000" w:csb0="00000001" w:csb1="00000000"/>
  </w:font>
  <w:font w:name="Arial MT">
    <w:panose1 w:val="00000000000000000000"/>
    <w:charset w:val="00"/>
    <w:family w:val="auto"/>
    <w:notTrueType/>
    <w:pitch w:val="variable"/>
    <w:sig w:usb0="00000003" w:usb1="00000000" w:usb2="00000000" w:usb3="00000000" w:csb0="00000001" w:csb1="00000000"/>
  </w:font>
  <w:font w:name="HelveticaNeue-Bold">
    <w:altName w:val="Helvetica Neue"/>
    <w:panose1 w:val="00000000000000000000"/>
    <w:charset w:val="4D"/>
    <w:family w:val="auto"/>
    <w:notTrueType/>
    <w:pitch w:val="default"/>
    <w:sig w:usb0="00000003" w:usb1="00000000" w:usb2="00000000" w:usb3="00000000" w:csb0="00000001" w:csb1="00000000"/>
  </w:font>
  <w:font w:name="HelveticaNeue">
    <w:altName w:val="Helvetica Neue"/>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2B1" w:rsidRPr="004861CE" w:rsidRDefault="006D12B1" w:rsidP="004861CE">
    <w:pPr>
      <w:pStyle w:val="BasicParagraph"/>
      <w:suppressAutoHyphens/>
      <w:jc w:val="center"/>
      <w:rPr>
        <w:rFonts w:ascii="Arial MT" w:hAnsi="Arial MT" w:cs="HelveticaNeue-Bold"/>
        <w:b/>
        <w:bCs/>
        <w:color w:val="1F497D"/>
        <w:sz w:val="16"/>
        <w:szCs w:val="16"/>
      </w:rPr>
    </w:pPr>
    <w:r w:rsidRPr="004861CE">
      <w:rPr>
        <w:rStyle w:val="bodytextblackcentered"/>
        <w:rFonts w:ascii="Arial MT" w:hAnsi="Arial MT" w:cs="HelveticaNeue-Bold"/>
        <w:b/>
        <w:bCs/>
        <w:color w:val="0066CC"/>
        <w:sz w:val="16"/>
        <w:szCs w:val="16"/>
      </w:rPr>
      <w:t>Harris County Flood Control District</w:t>
    </w:r>
    <w:r w:rsidRPr="004861CE">
      <w:rPr>
        <w:rStyle w:val="bodytextblackcentered"/>
        <w:rFonts w:ascii="Arial MT" w:hAnsi="Arial MT" w:cs="HelveticaNeue"/>
        <w:color w:val="0066CC"/>
        <w:sz w:val="16"/>
        <w:szCs w:val="16"/>
      </w:rPr>
      <w:t>   </w:t>
    </w:r>
    <w:r w:rsidRPr="004861CE">
      <w:rPr>
        <w:rStyle w:val="bodytextblackcentered"/>
        <w:rFonts w:ascii="Arial MT" w:hAnsi="Arial MT" w:cs="HelveticaNeue-Bold"/>
        <w:b/>
        <w:bCs/>
        <w:color w:val="0066CC"/>
        <w:sz w:val="16"/>
        <w:szCs w:val="16"/>
      </w:rPr>
      <w:t>|</w:t>
    </w:r>
    <w:r w:rsidRPr="004861CE">
      <w:rPr>
        <w:rStyle w:val="bodytextblackcentered"/>
        <w:rFonts w:ascii="Arial MT" w:hAnsi="Arial MT" w:cs="HelveticaNeue"/>
        <w:color w:val="0066CC"/>
        <w:sz w:val="16"/>
        <w:szCs w:val="16"/>
      </w:rPr>
      <w:t>   </w:t>
    </w:r>
    <w:r w:rsidRPr="004861CE">
      <w:rPr>
        <w:rStyle w:val="bodytextblackcentered"/>
        <w:rFonts w:ascii="Arial MT" w:hAnsi="Arial MT" w:cs="HelveticaNeue"/>
        <w:sz w:val="16"/>
        <w:szCs w:val="16"/>
      </w:rPr>
      <w:t>9900 Northwest Freeway   </w:t>
    </w:r>
    <w:r w:rsidRPr="004861CE">
      <w:rPr>
        <w:rStyle w:val="bodytextblackcentered"/>
        <w:rFonts w:ascii="Arial MT" w:hAnsi="Arial MT" w:cs="HelveticaNeue-Bold"/>
        <w:b/>
        <w:bCs/>
        <w:color w:val="0066CC"/>
        <w:sz w:val="16"/>
        <w:szCs w:val="16"/>
      </w:rPr>
      <w:t>|</w:t>
    </w:r>
    <w:r w:rsidRPr="004861CE">
      <w:rPr>
        <w:rStyle w:val="bodytextblackcentered"/>
        <w:rFonts w:ascii="Arial MT" w:hAnsi="Arial MT" w:cs="HelveticaNeue"/>
        <w:color w:val="0066CC"/>
        <w:sz w:val="16"/>
        <w:szCs w:val="16"/>
      </w:rPr>
      <w:t> </w:t>
    </w:r>
    <w:r w:rsidRPr="004861CE">
      <w:rPr>
        <w:rStyle w:val="bodytextblackcentered"/>
        <w:rFonts w:ascii="Arial MT" w:hAnsi="Arial MT" w:cs="HelveticaNeue"/>
        <w:sz w:val="16"/>
        <w:szCs w:val="16"/>
      </w:rPr>
      <w:t>  Houston, Texas 77092   </w:t>
    </w:r>
    <w:r w:rsidRPr="004861CE">
      <w:rPr>
        <w:rStyle w:val="bodytextblackcentered"/>
        <w:rFonts w:ascii="Arial MT" w:hAnsi="Arial MT" w:cs="HelveticaNeue-Bold"/>
        <w:b/>
        <w:bCs/>
        <w:color w:val="0066CC"/>
        <w:sz w:val="16"/>
        <w:szCs w:val="16"/>
      </w:rPr>
      <w:t>|</w:t>
    </w:r>
    <w:r w:rsidRPr="004861CE">
      <w:rPr>
        <w:rStyle w:val="bodytextblackcentered"/>
        <w:rFonts w:ascii="Arial MT" w:hAnsi="Arial MT" w:cs="HelveticaNeue"/>
        <w:color w:val="1F497D"/>
        <w:sz w:val="16"/>
        <w:szCs w:val="16"/>
      </w:rPr>
      <w:t> </w:t>
    </w:r>
    <w:r w:rsidRPr="004861CE">
      <w:rPr>
        <w:rStyle w:val="bodytextblackcentered"/>
        <w:rFonts w:ascii="Arial MT" w:hAnsi="Arial MT" w:cs="HelveticaNeue"/>
        <w:sz w:val="16"/>
        <w:szCs w:val="16"/>
      </w:rPr>
      <w:t>  713-684-4000   </w:t>
    </w:r>
    <w:r w:rsidRPr="004861CE">
      <w:rPr>
        <w:rStyle w:val="bodytextblackcentered"/>
        <w:rFonts w:ascii="Arial MT" w:hAnsi="Arial MT" w:cs="HelveticaNeue-Bold"/>
        <w:b/>
        <w:bCs/>
        <w:color w:val="0066CC"/>
        <w:sz w:val="16"/>
        <w:szCs w:val="16"/>
      </w:rPr>
      <w:t>|</w:t>
    </w:r>
    <w:r w:rsidRPr="004861CE">
      <w:rPr>
        <w:rStyle w:val="bodytextblackcentered"/>
        <w:rFonts w:ascii="Arial MT" w:hAnsi="Arial MT" w:cs="HelveticaNeue"/>
        <w:color w:val="0066CC"/>
        <w:sz w:val="16"/>
        <w:szCs w:val="16"/>
      </w:rPr>
      <w:t>   </w:t>
    </w:r>
    <w:r w:rsidRPr="004861CE">
      <w:rPr>
        <w:rStyle w:val="bodytextblackcentered"/>
        <w:rFonts w:ascii="Arial MT" w:hAnsi="Arial MT" w:cs="HelveticaNeue-Bold"/>
        <w:b/>
        <w:bCs/>
        <w:color w:val="0066CC"/>
        <w:sz w:val="16"/>
        <w:szCs w:val="16"/>
      </w:rPr>
      <w:t>HCFCD.org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D89" w:rsidRDefault="00FE5D89" w:rsidP="00831377">
      <w:r>
        <w:separator/>
      </w:r>
    </w:p>
  </w:footnote>
  <w:footnote w:type="continuationSeparator" w:id="0">
    <w:p w:rsidR="00FE5D89" w:rsidRDefault="00FE5D89" w:rsidP="008313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059BD"/>
    <w:multiLevelType w:val="hybridMultilevel"/>
    <w:tmpl w:val="79484988"/>
    <w:lvl w:ilvl="0" w:tplc="D71837DA">
      <w:start w:val="1"/>
      <w:numFmt w:val="bullet"/>
      <w:lvlText w:val=""/>
      <w:lvlJc w:val="left"/>
      <w:pPr>
        <w:ind w:left="630" w:hanging="360"/>
      </w:pPr>
      <w:rPr>
        <w:rFonts w:ascii="Symbol" w:hAnsi="Symbol" w:hint="default"/>
        <w:color w:val="auto"/>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nsid w:val="1B507050"/>
    <w:multiLevelType w:val="hybridMultilevel"/>
    <w:tmpl w:val="F7C86B5A"/>
    <w:lvl w:ilvl="0" w:tplc="D71837DA">
      <w:start w:val="1"/>
      <w:numFmt w:val="bullet"/>
      <w:lvlText w:val=""/>
      <w:lvlJc w:val="left"/>
      <w:pPr>
        <w:ind w:left="774" w:hanging="360"/>
      </w:pPr>
      <w:rPr>
        <w:rFonts w:ascii="Symbol" w:hAnsi="Symbol" w:hint="default"/>
        <w:color w:val="auto"/>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
    <w:nsid w:val="206621E8"/>
    <w:multiLevelType w:val="hybridMultilevel"/>
    <w:tmpl w:val="3EBE7178"/>
    <w:lvl w:ilvl="0" w:tplc="D71837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B11013"/>
    <w:multiLevelType w:val="hybridMultilevel"/>
    <w:tmpl w:val="79484988"/>
    <w:lvl w:ilvl="0" w:tplc="D71837DA">
      <w:start w:val="1"/>
      <w:numFmt w:val="bullet"/>
      <w:lvlText w:val=""/>
      <w:lvlJc w:val="left"/>
      <w:pPr>
        <w:ind w:left="63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7CBF05B5"/>
    <w:multiLevelType w:val="hybridMultilevel"/>
    <w:tmpl w:val="3EBE7178"/>
    <w:lvl w:ilvl="0" w:tplc="D71837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177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C42"/>
    <w:rsid w:val="00003817"/>
    <w:rsid w:val="00032768"/>
    <w:rsid w:val="00045D06"/>
    <w:rsid w:val="00054605"/>
    <w:rsid w:val="00064715"/>
    <w:rsid w:val="000766BE"/>
    <w:rsid w:val="00085C13"/>
    <w:rsid w:val="00093848"/>
    <w:rsid w:val="000B5613"/>
    <w:rsid w:val="000C4DBB"/>
    <w:rsid w:val="000D4696"/>
    <w:rsid w:val="0011000D"/>
    <w:rsid w:val="00116AB9"/>
    <w:rsid w:val="001378B9"/>
    <w:rsid w:val="001515AA"/>
    <w:rsid w:val="00152D7F"/>
    <w:rsid w:val="00164117"/>
    <w:rsid w:val="00167387"/>
    <w:rsid w:val="001843EA"/>
    <w:rsid w:val="00193EC4"/>
    <w:rsid w:val="001B4CD4"/>
    <w:rsid w:val="001C6C20"/>
    <w:rsid w:val="001E5298"/>
    <w:rsid w:val="00217E3A"/>
    <w:rsid w:val="002365EB"/>
    <w:rsid w:val="00262F8C"/>
    <w:rsid w:val="0027140D"/>
    <w:rsid w:val="00284CFD"/>
    <w:rsid w:val="002B23E8"/>
    <w:rsid w:val="002B27E8"/>
    <w:rsid w:val="002C085D"/>
    <w:rsid w:val="002D6222"/>
    <w:rsid w:val="002E02DC"/>
    <w:rsid w:val="002E0C9E"/>
    <w:rsid w:val="003031A2"/>
    <w:rsid w:val="003075BC"/>
    <w:rsid w:val="00310B5D"/>
    <w:rsid w:val="003253A0"/>
    <w:rsid w:val="00340CD9"/>
    <w:rsid w:val="00367606"/>
    <w:rsid w:val="00391F8C"/>
    <w:rsid w:val="0039627F"/>
    <w:rsid w:val="003B7361"/>
    <w:rsid w:val="003C0BE2"/>
    <w:rsid w:val="003C5824"/>
    <w:rsid w:val="003D4CDF"/>
    <w:rsid w:val="003E7F14"/>
    <w:rsid w:val="003F5039"/>
    <w:rsid w:val="003F6C2A"/>
    <w:rsid w:val="00400F7A"/>
    <w:rsid w:val="0040489A"/>
    <w:rsid w:val="004067A6"/>
    <w:rsid w:val="004831A8"/>
    <w:rsid w:val="00485391"/>
    <w:rsid w:val="004861CE"/>
    <w:rsid w:val="004B405A"/>
    <w:rsid w:val="004C06F8"/>
    <w:rsid w:val="004C39D1"/>
    <w:rsid w:val="004D5EF4"/>
    <w:rsid w:val="004E5124"/>
    <w:rsid w:val="005230CA"/>
    <w:rsid w:val="005363A5"/>
    <w:rsid w:val="00553738"/>
    <w:rsid w:val="00580951"/>
    <w:rsid w:val="0058155A"/>
    <w:rsid w:val="0058293D"/>
    <w:rsid w:val="005863D9"/>
    <w:rsid w:val="00596538"/>
    <w:rsid w:val="005A5090"/>
    <w:rsid w:val="005C6368"/>
    <w:rsid w:val="005D0C08"/>
    <w:rsid w:val="005D5284"/>
    <w:rsid w:val="005F3EDF"/>
    <w:rsid w:val="006268E9"/>
    <w:rsid w:val="006424EA"/>
    <w:rsid w:val="00663CF7"/>
    <w:rsid w:val="00695BC7"/>
    <w:rsid w:val="006C234E"/>
    <w:rsid w:val="006C388F"/>
    <w:rsid w:val="006C4451"/>
    <w:rsid w:val="006D0580"/>
    <w:rsid w:val="006D12B1"/>
    <w:rsid w:val="006D3EB6"/>
    <w:rsid w:val="006F5BA6"/>
    <w:rsid w:val="006F6E35"/>
    <w:rsid w:val="00725E0F"/>
    <w:rsid w:val="007400C1"/>
    <w:rsid w:val="00740428"/>
    <w:rsid w:val="00753D9C"/>
    <w:rsid w:val="00762100"/>
    <w:rsid w:val="00784FC3"/>
    <w:rsid w:val="00790C92"/>
    <w:rsid w:val="007A110A"/>
    <w:rsid w:val="007A64BD"/>
    <w:rsid w:val="007F0FAA"/>
    <w:rsid w:val="007F3983"/>
    <w:rsid w:val="00800050"/>
    <w:rsid w:val="00815E5E"/>
    <w:rsid w:val="00831377"/>
    <w:rsid w:val="00836827"/>
    <w:rsid w:val="008405AC"/>
    <w:rsid w:val="00884DBC"/>
    <w:rsid w:val="0089097C"/>
    <w:rsid w:val="00897E2B"/>
    <w:rsid w:val="008C44AA"/>
    <w:rsid w:val="008D4F38"/>
    <w:rsid w:val="008E3071"/>
    <w:rsid w:val="00916A98"/>
    <w:rsid w:val="009376A7"/>
    <w:rsid w:val="0094158C"/>
    <w:rsid w:val="00942431"/>
    <w:rsid w:val="00960917"/>
    <w:rsid w:val="00974772"/>
    <w:rsid w:val="00986BBF"/>
    <w:rsid w:val="00994B8C"/>
    <w:rsid w:val="009A01F2"/>
    <w:rsid w:val="009A4256"/>
    <w:rsid w:val="009C0C72"/>
    <w:rsid w:val="009C38A5"/>
    <w:rsid w:val="009C55E8"/>
    <w:rsid w:val="009D0F7D"/>
    <w:rsid w:val="009D3C84"/>
    <w:rsid w:val="009D68F1"/>
    <w:rsid w:val="009E67CA"/>
    <w:rsid w:val="009E6C09"/>
    <w:rsid w:val="009F204C"/>
    <w:rsid w:val="00A042AF"/>
    <w:rsid w:val="00A15C8E"/>
    <w:rsid w:val="00A171DB"/>
    <w:rsid w:val="00A17893"/>
    <w:rsid w:val="00A40AFC"/>
    <w:rsid w:val="00A42A9D"/>
    <w:rsid w:val="00A42DA2"/>
    <w:rsid w:val="00AC1FE2"/>
    <w:rsid w:val="00AD4DF1"/>
    <w:rsid w:val="00AD7EAD"/>
    <w:rsid w:val="00AE4F15"/>
    <w:rsid w:val="00AF7BB8"/>
    <w:rsid w:val="00B10BA6"/>
    <w:rsid w:val="00B15C42"/>
    <w:rsid w:val="00B20FAC"/>
    <w:rsid w:val="00B47C69"/>
    <w:rsid w:val="00B62A2C"/>
    <w:rsid w:val="00BB058C"/>
    <w:rsid w:val="00BB6AB1"/>
    <w:rsid w:val="00BC7179"/>
    <w:rsid w:val="00BD13BF"/>
    <w:rsid w:val="00BF0BB7"/>
    <w:rsid w:val="00C22A0E"/>
    <w:rsid w:val="00C24812"/>
    <w:rsid w:val="00C24A20"/>
    <w:rsid w:val="00C4350D"/>
    <w:rsid w:val="00C56836"/>
    <w:rsid w:val="00C6250E"/>
    <w:rsid w:val="00C90106"/>
    <w:rsid w:val="00C95189"/>
    <w:rsid w:val="00C97EA2"/>
    <w:rsid w:val="00CA5BF1"/>
    <w:rsid w:val="00CA68D9"/>
    <w:rsid w:val="00CB0CE4"/>
    <w:rsid w:val="00CB0EC4"/>
    <w:rsid w:val="00CB5D3B"/>
    <w:rsid w:val="00CC58F4"/>
    <w:rsid w:val="00CC64E2"/>
    <w:rsid w:val="00CD1517"/>
    <w:rsid w:val="00CD5032"/>
    <w:rsid w:val="00CD72FB"/>
    <w:rsid w:val="00CF4DB9"/>
    <w:rsid w:val="00D053A9"/>
    <w:rsid w:val="00D24BFF"/>
    <w:rsid w:val="00D26EB6"/>
    <w:rsid w:val="00D36C51"/>
    <w:rsid w:val="00D421A6"/>
    <w:rsid w:val="00D53258"/>
    <w:rsid w:val="00D73833"/>
    <w:rsid w:val="00D9647D"/>
    <w:rsid w:val="00DA2B22"/>
    <w:rsid w:val="00DA7982"/>
    <w:rsid w:val="00DA7D6D"/>
    <w:rsid w:val="00DB6A48"/>
    <w:rsid w:val="00DC231E"/>
    <w:rsid w:val="00DC67FF"/>
    <w:rsid w:val="00DD056D"/>
    <w:rsid w:val="00DD62B4"/>
    <w:rsid w:val="00DE3A22"/>
    <w:rsid w:val="00DE4215"/>
    <w:rsid w:val="00E040EE"/>
    <w:rsid w:val="00E0585F"/>
    <w:rsid w:val="00E1303C"/>
    <w:rsid w:val="00E37D1A"/>
    <w:rsid w:val="00E424BD"/>
    <w:rsid w:val="00E46E8F"/>
    <w:rsid w:val="00E56048"/>
    <w:rsid w:val="00E7556A"/>
    <w:rsid w:val="00EA4252"/>
    <w:rsid w:val="00EB7E5E"/>
    <w:rsid w:val="00ED245F"/>
    <w:rsid w:val="00ED762A"/>
    <w:rsid w:val="00EE48DA"/>
    <w:rsid w:val="00EE74A0"/>
    <w:rsid w:val="00EF2E9E"/>
    <w:rsid w:val="00F020D4"/>
    <w:rsid w:val="00F15AAC"/>
    <w:rsid w:val="00F2168F"/>
    <w:rsid w:val="00F22BF9"/>
    <w:rsid w:val="00F3615E"/>
    <w:rsid w:val="00F4424D"/>
    <w:rsid w:val="00F4535E"/>
    <w:rsid w:val="00F4627C"/>
    <w:rsid w:val="00F50E2C"/>
    <w:rsid w:val="00F569D0"/>
    <w:rsid w:val="00F66E75"/>
    <w:rsid w:val="00F920F6"/>
    <w:rsid w:val="00FA1D0B"/>
    <w:rsid w:val="00FB0E4B"/>
    <w:rsid w:val="00FB47AE"/>
    <w:rsid w:val="00FE5D89"/>
    <w:rsid w:val="00FE7CB1"/>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heading 2" w:qFormat="1"/>
    <w:lsdException w:name="annotation text" w:uiPriority="99"/>
    <w:lsdException w:name="Normal (Web)" w:uiPriority="99"/>
    <w:lsdException w:name="Colorful List"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2A3D"/>
    <w:rPr>
      <w:sz w:val="24"/>
      <w:szCs w:val="24"/>
    </w:rPr>
  </w:style>
  <w:style w:type="paragraph" w:styleId="Heading2">
    <w:name w:val="heading 2"/>
    <w:basedOn w:val="Normal"/>
    <w:next w:val="Normal"/>
    <w:link w:val="Heading2Char"/>
    <w:qFormat/>
    <w:rsid w:val="00897E2B"/>
    <w:pPr>
      <w:keepNext/>
      <w:jc w:val="right"/>
      <w:outlineLvl w:val="1"/>
    </w:pPr>
    <w:rPr>
      <w:rFonts w:ascii="Arial" w:eastAsia="Times New Roman" w:hAnsi="Arial" w:cs="Arial"/>
      <w:i/>
      <w:iCs/>
      <w:color w:val="FF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861CE"/>
    <w:pPr>
      <w:tabs>
        <w:tab w:val="center" w:pos="4320"/>
        <w:tab w:val="right" w:pos="8640"/>
      </w:tabs>
    </w:pPr>
  </w:style>
  <w:style w:type="character" w:customStyle="1" w:styleId="HeaderChar">
    <w:name w:val="Header Char"/>
    <w:basedOn w:val="DefaultParagraphFont"/>
    <w:link w:val="Header"/>
    <w:rsid w:val="004861CE"/>
  </w:style>
  <w:style w:type="paragraph" w:styleId="Footer">
    <w:name w:val="footer"/>
    <w:basedOn w:val="Normal"/>
    <w:link w:val="FooterChar"/>
    <w:rsid w:val="004861CE"/>
    <w:pPr>
      <w:tabs>
        <w:tab w:val="center" w:pos="4320"/>
        <w:tab w:val="right" w:pos="8640"/>
      </w:tabs>
    </w:pPr>
  </w:style>
  <w:style w:type="character" w:customStyle="1" w:styleId="FooterChar">
    <w:name w:val="Footer Char"/>
    <w:basedOn w:val="DefaultParagraphFont"/>
    <w:link w:val="Footer"/>
    <w:rsid w:val="004861CE"/>
  </w:style>
  <w:style w:type="paragraph" w:customStyle="1" w:styleId="BasicParagraph">
    <w:name w:val="[Basic Paragraph]"/>
    <w:basedOn w:val="Normal"/>
    <w:uiPriority w:val="99"/>
    <w:rsid w:val="004861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odytextblackcentered">
    <w:name w:val="body text black centered"/>
    <w:basedOn w:val="DefaultParagraphFont"/>
    <w:uiPriority w:val="99"/>
    <w:rsid w:val="004861CE"/>
    <w:rPr>
      <w:rFonts w:ascii="ArialMT" w:hAnsi="ArialMT" w:cs="ArialMT"/>
      <w:color w:val="000000"/>
      <w:sz w:val="22"/>
      <w:szCs w:val="22"/>
    </w:rPr>
  </w:style>
  <w:style w:type="character" w:styleId="Hyperlink">
    <w:name w:val="Hyperlink"/>
    <w:basedOn w:val="DefaultParagraphFont"/>
    <w:rsid w:val="00391F8C"/>
    <w:rPr>
      <w:color w:val="0000FF"/>
      <w:u w:val="single"/>
    </w:rPr>
  </w:style>
  <w:style w:type="paragraph" w:styleId="ListParagraph">
    <w:name w:val="List Paragraph"/>
    <w:basedOn w:val="Normal"/>
    <w:uiPriority w:val="34"/>
    <w:qFormat/>
    <w:rsid w:val="002B23E8"/>
    <w:pPr>
      <w:ind w:left="720"/>
      <w:contextualSpacing/>
    </w:pPr>
  </w:style>
  <w:style w:type="paragraph" w:styleId="CommentText">
    <w:name w:val="annotation text"/>
    <w:basedOn w:val="Normal"/>
    <w:link w:val="CommentTextChar"/>
    <w:uiPriority w:val="99"/>
    <w:unhideWhenUsed/>
    <w:rsid w:val="009C0C72"/>
    <w:rPr>
      <w:rFonts w:ascii="Arial" w:eastAsia="Calibri" w:hAnsi="Arial" w:cs="Arial"/>
      <w:sz w:val="20"/>
      <w:szCs w:val="20"/>
    </w:rPr>
  </w:style>
  <w:style w:type="character" w:customStyle="1" w:styleId="CommentTextChar">
    <w:name w:val="Comment Text Char"/>
    <w:basedOn w:val="DefaultParagraphFont"/>
    <w:link w:val="CommentText"/>
    <w:uiPriority w:val="99"/>
    <w:rsid w:val="009C0C72"/>
    <w:rPr>
      <w:rFonts w:ascii="Arial" w:eastAsia="Calibri" w:hAnsi="Arial" w:cs="Arial"/>
    </w:rPr>
  </w:style>
  <w:style w:type="character" w:customStyle="1" w:styleId="medgray1">
    <w:name w:val="medgray1"/>
    <w:basedOn w:val="DefaultParagraphFont"/>
    <w:rsid w:val="009C0C72"/>
    <w:rPr>
      <w:rFonts w:ascii="Arial" w:hAnsi="Arial" w:cs="Arial" w:hint="default"/>
      <w:b w:val="0"/>
      <w:bCs w:val="0"/>
      <w:color w:val="666666"/>
      <w:sz w:val="17"/>
      <w:szCs w:val="17"/>
    </w:rPr>
  </w:style>
  <w:style w:type="character" w:styleId="CommentReference">
    <w:name w:val="annotation reference"/>
    <w:basedOn w:val="DefaultParagraphFont"/>
    <w:rsid w:val="002E0C9E"/>
    <w:rPr>
      <w:sz w:val="16"/>
      <w:szCs w:val="16"/>
    </w:rPr>
  </w:style>
  <w:style w:type="paragraph" w:styleId="CommentSubject">
    <w:name w:val="annotation subject"/>
    <w:basedOn w:val="CommentText"/>
    <w:next w:val="CommentText"/>
    <w:link w:val="CommentSubjectChar"/>
    <w:rsid w:val="002E0C9E"/>
    <w:rPr>
      <w:rFonts w:ascii="Cambria" w:eastAsia="Cambria" w:hAnsi="Cambria" w:cs="Times New Roman"/>
      <w:b/>
      <w:bCs/>
    </w:rPr>
  </w:style>
  <w:style w:type="character" w:customStyle="1" w:styleId="CommentSubjectChar">
    <w:name w:val="Comment Subject Char"/>
    <w:basedOn w:val="CommentTextChar"/>
    <w:link w:val="CommentSubject"/>
    <w:rsid w:val="002E0C9E"/>
    <w:rPr>
      <w:rFonts w:ascii="Arial" w:eastAsia="Calibri" w:hAnsi="Arial" w:cs="Arial"/>
      <w:b/>
      <w:bCs/>
    </w:rPr>
  </w:style>
  <w:style w:type="paragraph" w:styleId="Revision">
    <w:name w:val="Revision"/>
    <w:hidden/>
    <w:rsid w:val="002E0C9E"/>
    <w:rPr>
      <w:sz w:val="24"/>
      <w:szCs w:val="24"/>
    </w:rPr>
  </w:style>
  <w:style w:type="paragraph" w:styleId="BalloonText">
    <w:name w:val="Balloon Text"/>
    <w:basedOn w:val="Normal"/>
    <w:link w:val="BalloonTextChar"/>
    <w:rsid w:val="002E0C9E"/>
    <w:rPr>
      <w:rFonts w:ascii="Tahoma" w:hAnsi="Tahoma" w:cs="Tahoma"/>
      <w:sz w:val="16"/>
      <w:szCs w:val="16"/>
    </w:rPr>
  </w:style>
  <w:style w:type="character" w:customStyle="1" w:styleId="BalloonTextChar">
    <w:name w:val="Balloon Text Char"/>
    <w:basedOn w:val="DefaultParagraphFont"/>
    <w:link w:val="BalloonText"/>
    <w:rsid w:val="002E0C9E"/>
    <w:rPr>
      <w:rFonts w:ascii="Tahoma" w:hAnsi="Tahoma" w:cs="Tahoma"/>
      <w:sz w:val="16"/>
      <w:szCs w:val="16"/>
    </w:rPr>
  </w:style>
  <w:style w:type="paragraph" w:customStyle="1" w:styleId="medgraybold">
    <w:name w:val="medgraybold"/>
    <w:basedOn w:val="Normal"/>
    <w:rsid w:val="00167387"/>
    <w:pPr>
      <w:spacing w:before="100" w:beforeAutospacing="1" w:after="100" w:afterAutospacing="1"/>
    </w:pPr>
    <w:rPr>
      <w:rFonts w:ascii="Arial" w:eastAsia="Times New Roman" w:hAnsi="Arial" w:cs="Arial"/>
      <w:b/>
      <w:bCs/>
      <w:color w:val="666666"/>
      <w:sz w:val="17"/>
      <w:szCs w:val="17"/>
    </w:rPr>
  </w:style>
  <w:style w:type="paragraph" w:customStyle="1" w:styleId="nomargin">
    <w:name w:val="nomargin"/>
    <w:basedOn w:val="Normal"/>
    <w:rsid w:val="00167387"/>
    <w:pPr>
      <w:spacing w:after="100" w:afterAutospacing="1"/>
    </w:pPr>
    <w:rPr>
      <w:rFonts w:ascii="Times New Roman" w:eastAsia="Times New Roman" w:hAnsi="Times New Roman"/>
    </w:rPr>
  </w:style>
  <w:style w:type="character" w:customStyle="1" w:styleId="medgraybold2">
    <w:name w:val="medgraybold2"/>
    <w:basedOn w:val="DefaultParagraphFont"/>
    <w:rsid w:val="00167387"/>
    <w:rPr>
      <w:rFonts w:ascii="Arial" w:hAnsi="Arial" w:cs="Arial" w:hint="default"/>
      <w:b/>
      <w:bCs/>
      <w:color w:val="666666"/>
      <w:sz w:val="17"/>
      <w:szCs w:val="17"/>
    </w:rPr>
  </w:style>
  <w:style w:type="paragraph" w:styleId="NormalWeb">
    <w:name w:val="Normal (Web)"/>
    <w:basedOn w:val="Normal"/>
    <w:uiPriority w:val="99"/>
    <w:unhideWhenUsed/>
    <w:rsid w:val="00167387"/>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rsid w:val="00897E2B"/>
    <w:rPr>
      <w:rFonts w:ascii="Arial" w:eastAsia="Times New Roman" w:hAnsi="Arial" w:cs="Arial"/>
      <w:i/>
      <w:iCs/>
      <w:color w:val="FF0000"/>
      <w:sz w:val="22"/>
      <w:szCs w:val="24"/>
    </w:rPr>
  </w:style>
  <w:style w:type="character" w:styleId="FollowedHyperlink">
    <w:name w:val="FollowedHyperlink"/>
    <w:basedOn w:val="DefaultParagraphFont"/>
    <w:rsid w:val="0096091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heading 2" w:qFormat="1"/>
    <w:lsdException w:name="annotation text" w:uiPriority="99"/>
    <w:lsdException w:name="Normal (Web)" w:uiPriority="99"/>
    <w:lsdException w:name="Colorful List"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2A3D"/>
    <w:rPr>
      <w:sz w:val="24"/>
      <w:szCs w:val="24"/>
    </w:rPr>
  </w:style>
  <w:style w:type="paragraph" w:styleId="Heading2">
    <w:name w:val="heading 2"/>
    <w:basedOn w:val="Normal"/>
    <w:next w:val="Normal"/>
    <w:link w:val="Heading2Char"/>
    <w:qFormat/>
    <w:rsid w:val="00897E2B"/>
    <w:pPr>
      <w:keepNext/>
      <w:jc w:val="right"/>
      <w:outlineLvl w:val="1"/>
    </w:pPr>
    <w:rPr>
      <w:rFonts w:ascii="Arial" w:eastAsia="Times New Roman" w:hAnsi="Arial" w:cs="Arial"/>
      <w:i/>
      <w:iCs/>
      <w:color w:val="FF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861CE"/>
    <w:pPr>
      <w:tabs>
        <w:tab w:val="center" w:pos="4320"/>
        <w:tab w:val="right" w:pos="8640"/>
      </w:tabs>
    </w:pPr>
  </w:style>
  <w:style w:type="character" w:customStyle="1" w:styleId="HeaderChar">
    <w:name w:val="Header Char"/>
    <w:basedOn w:val="DefaultParagraphFont"/>
    <w:link w:val="Header"/>
    <w:rsid w:val="004861CE"/>
  </w:style>
  <w:style w:type="paragraph" w:styleId="Footer">
    <w:name w:val="footer"/>
    <w:basedOn w:val="Normal"/>
    <w:link w:val="FooterChar"/>
    <w:rsid w:val="004861CE"/>
    <w:pPr>
      <w:tabs>
        <w:tab w:val="center" w:pos="4320"/>
        <w:tab w:val="right" w:pos="8640"/>
      </w:tabs>
    </w:pPr>
  </w:style>
  <w:style w:type="character" w:customStyle="1" w:styleId="FooterChar">
    <w:name w:val="Footer Char"/>
    <w:basedOn w:val="DefaultParagraphFont"/>
    <w:link w:val="Footer"/>
    <w:rsid w:val="004861CE"/>
  </w:style>
  <w:style w:type="paragraph" w:customStyle="1" w:styleId="BasicParagraph">
    <w:name w:val="[Basic Paragraph]"/>
    <w:basedOn w:val="Normal"/>
    <w:uiPriority w:val="99"/>
    <w:rsid w:val="004861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odytextblackcentered">
    <w:name w:val="body text black centered"/>
    <w:basedOn w:val="DefaultParagraphFont"/>
    <w:uiPriority w:val="99"/>
    <w:rsid w:val="004861CE"/>
    <w:rPr>
      <w:rFonts w:ascii="ArialMT" w:hAnsi="ArialMT" w:cs="ArialMT"/>
      <w:color w:val="000000"/>
      <w:sz w:val="22"/>
      <w:szCs w:val="22"/>
    </w:rPr>
  </w:style>
  <w:style w:type="character" w:styleId="Hyperlink">
    <w:name w:val="Hyperlink"/>
    <w:basedOn w:val="DefaultParagraphFont"/>
    <w:rsid w:val="00391F8C"/>
    <w:rPr>
      <w:color w:val="0000FF"/>
      <w:u w:val="single"/>
    </w:rPr>
  </w:style>
  <w:style w:type="paragraph" w:styleId="ListParagraph">
    <w:name w:val="List Paragraph"/>
    <w:basedOn w:val="Normal"/>
    <w:uiPriority w:val="34"/>
    <w:qFormat/>
    <w:rsid w:val="002B23E8"/>
    <w:pPr>
      <w:ind w:left="720"/>
      <w:contextualSpacing/>
    </w:pPr>
  </w:style>
  <w:style w:type="paragraph" w:styleId="CommentText">
    <w:name w:val="annotation text"/>
    <w:basedOn w:val="Normal"/>
    <w:link w:val="CommentTextChar"/>
    <w:uiPriority w:val="99"/>
    <w:unhideWhenUsed/>
    <w:rsid w:val="009C0C72"/>
    <w:rPr>
      <w:rFonts w:ascii="Arial" w:eastAsia="Calibri" w:hAnsi="Arial" w:cs="Arial"/>
      <w:sz w:val="20"/>
      <w:szCs w:val="20"/>
    </w:rPr>
  </w:style>
  <w:style w:type="character" w:customStyle="1" w:styleId="CommentTextChar">
    <w:name w:val="Comment Text Char"/>
    <w:basedOn w:val="DefaultParagraphFont"/>
    <w:link w:val="CommentText"/>
    <w:uiPriority w:val="99"/>
    <w:rsid w:val="009C0C72"/>
    <w:rPr>
      <w:rFonts w:ascii="Arial" w:eastAsia="Calibri" w:hAnsi="Arial" w:cs="Arial"/>
    </w:rPr>
  </w:style>
  <w:style w:type="character" w:customStyle="1" w:styleId="medgray1">
    <w:name w:val="medgray1"/>
    <w:basedOn w:val="DefaultParagraphFont"/>
    <w:rsid w:val="009C0C72"/>
    <w:rPr>
      <w:rFonts w:ascii="Arial" w:hAnsi="Arial" w:cs="Arial" w:hint="default"/>
      <w:b w:val="0"/>
      <w:bCs w:val="0"/>
      <w:color w:val="666666"/>
      <w:sz w:val="17"/>
      <w:szCs w:val="17"/>
    </w:rPr>
  </w:style>
  <w:style w:type="character" w:styleId="CommentReference">
    <w:name w:val="annotation reference"/>
    <w:basedOn w:val="DefaultParagraphFont"/>
    <w:rsid w:val="002E0C9E"/>
    <w:rPr>
      <w:sz w:val="16"/>
      <w:szCs w:val="16"/>
    </w:rPr>
  </w:style>
  <w:style w:type="paragraph" w:styleId="CommentSubject">
    <w:name w:val="annotation subject"/>
    <w:basedOn w:val="CommentText"/>
    <w:next w:val="CommentText"/>
    <w:link w:val="CommentSubjectChar"/>
    <w:rsid w:val="002E0C9E"/>
    <w:rPr>
      <w:rFonts w:ascii="Cambria" w:eastAsia="Cambria" w:hAnsi="Cambria" w:cs="Times New Roman"/>
      <w:b/>
      <w:bCs/>
    </w:rPr>
  </w:style>
  <w:style w:type="character" w:customStyle="1" w:styleId="CommentSubjectChar">
    <w:name w:val="Comment Subject Char"/>
    <w:basedOn w:val="CommentTextChar"/>
    <w:link w:val="CommentSubject"/>
    <w:rsid w:val="002E0C9E"/>
    <w:rPr>
      <w:rFonts w:ascii="Arial" w:eastAsia="Calibri" w:hAnsi="Arial" w:cs="Arial"/>
      <w:b/>
      <w:bCs/>
    </w:rPr>
  </w:style>
  <w:style w:type="paragraph" w:styleId="Revision">
    <w:name w:val="Revision"/>
    <w:hidden/>
    <w:rsid w:val="002E0C9E"/>
    <w:rPr>
      <w:sz w:val="24"/>
      <w:szCs w:val="24"/>
    </w:rPr>
  </w:style>
  <w:style w:type="paragraph" w:styleId="BalloonText">
    <w:name w:val="Balloon Text"/>
    <w:basedOn w:val="Normal"/>
    <w:link w:val="BalloonTextChar"/>
    <w:rsid w:val="002E0C9E"/>
    <w:rPr>
      <w:rFonts w:ascii="Tahoma" w:hAnsi="Tahoma" w:cs="Tahoma"/>
      <w:sz w:val="16"/>
      <w:szCs w:val="16"/>
    </w:rPr>
  </w:style>
  <w:style w:type="character" w:customStyle="1" w:styleId="BalloonTextChar">
    <w:name w:val="Balloon Text Char"/>
    <w:basedOn w:val="DefaultParagraphFont"/>
    <w:link w:val="BalloonText"/>
    <w:rsid w:val="002E0C9E"/>
    <w:rPr>
      <w:rFonts w:ascii="Tahoma" w:hAnsi="Tahoma" w:cs="Tahoma"/>
      <w:sz w:val="16"/>
      <w:szCs w:val="16"/>
    </w:rPr>
  </w:style>
  <w:style w:type="paragraph" w:customStyle="1" w:styleId="medgraybold">
    <w:name w:val="medgraybold"/>
    <w:basedOn w:val="Normal"/>
    <w:rsid w:val="00167387"/>
    <w:pPr>
      <w:spacing w:before="100" w:beforeAutospacing="1" w:after="100" w:afterAutospacing="1"/>
    </w:pPr>
    <w:rPr>
      <w:rFonts w:ascii="Arial" w:eastAsia="Times New Roman" w:hAnsi="Arial" w:cs="Arial"/>
      <w:b/>
      <w:bCs/>
      <w:color w:val="666666"/>
      <w:sz w:val="17"/>
      <w:szCs w:val="17"/>
    </w:rPr>
  </w:style>
  <w:style w:type="paragraph" w:customStyle="1" w:styleId="nomargin">
    <w:name w:val="nomargin"/>
    <w:basedOn w:val="Normal"/>
    <w:rsid w:val="00167387"/>
    <w:pPr>
      <w:spacing w:after="100" w:afterAutospacing="1"/>
    </w:pPr>
    <w:rPr>
      <w:rFonts w:ascii="Times New Roman" w:eastAsia="Times New Roman" w:hAnsi="Times New Roman"/>
    </w:rPr>
  </w:style>
  <w:style w:type="character" w:customStyle="1" w:styleId="medgraybold2">
    <w:name w:val="medgraybold2"/>
    <w:basedOn w:val="DefaultParagraphFont"/>
    <w:rsid w:val="00167387"/>
    <w:rPr>
      <w:rFonts w:ascii="Arial" w:hAnsi="Arial" w:cs="Arial" w:hint="default"/>
      <w:b/>
      <w:bCs/>
      <w:color w:val="666666"/>
      <w:sz w:val="17"/>
      <w:szCs w:val="17"/>
    </w:rPr>
  </w:style>
  <w:style w:type="paragraph" w:styleId="NormalWeb">
    <w:name w:val="Normal (Web)"/>
    <w:basedOn w:val="Normal"/>
    <w:uiPriority w:val="99"/>
    <w:unhideWhenUsed/>
    <w:rsid w:val="00167387"/>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rsid w:val="00897E2B"/>
    <w:rPr>
      <w:rFonts w:ascii="Arial" w:eastAsia="Times New Roman" w:hAnsi="Arial" w:cs="Arial"/>
      <w:i/>
      <w:iCs/>
      <w:color w:val="FF0000"/>
      <w:sz w:val="22"/>
      <w:szCs w:val="24"/>
    </w:rPr>
  </w:style>
  <w:style w:type="character" w:styleId="FollowedHyperlink">
    <w:name w:val="FollowedHyperlink"/>
    <w:basedOn w:val="DefaultParagraphFont"/>
    <w:rsid w:val="009609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543841">
      <w:bodyDiv w:val="1"/>
      <w:marLeft w:val="0"/>
      <w:marRight w:val="0"/>
      <w:marTop w:val="0"/>
      <w:marBottom w:val="0"/>
      <w:divBdr>
        <w:top w:val="none" w:sz="0" w:space="0" w:color="auto"/>
        <w:left w:val="none" w:sz="0" w:space="0" w:color="auto"/>
        <w:bottom w:val="none" w:sz="0" w:space="0" w:color="auto"/>
        <w:right w:val="none" w:sz="0" w:space="0" w:color="auto"/>
      </w:divBdr>
    </w:div>
    <w:div w:id="10079039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cfcd.or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hcfcd.org/W12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BCB22-DD1E-4B72-9D29-6D2BE0949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932</Words>
  <Characters>5315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HCFCD</Company>
  <LinksUpToDate>false</LinksUpToDate>
  <CharactersWithSpaces>6235</CharactersWithSpaces>
  <SharedDoc>false</SharedDoc>
  <HLinks>
    <vt:vector size="6" baseType="variant">
      <vt:variant>
        <vt:i4>4784140</vt:i4>
      </vt:variant>
      <vt:variant>
        <vt:i4>0</vt:i4>
      </vt:variant>
      <vt:variant>
        <vt:i4>0</vt:i4>
      </vt:variant>
      <vt:variant>
        <vt:i4>5</vt:i4>
      </vt:variant>
      <vt:variant>
        <vt:lpwstr>http://www.hcfcd.org/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Crouser</dc:creator>
  <cp:lastModifiedBy>Kim Jackson - HCFCD</cp:lastModifiedBy>
  <cp:revision>2</cp:revision>
  <cp:lastPrinted>2013-08-27T19:47:00Z</cp:lastPrinted>
  <dcterms:created xsi:type="dcterms:W3CDTF">2013-09-20T14:51:00Z</dcterms:created>
  <dcterms:modified xsi:type="dcterms:W3CDTF">2013-09-20T14:51:00Z</dcterms:modified>
</cp:coreProperties>
</file>